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C9" w:rsidRPr="001A42C9" w:rsidRDefault="00B2684B" w:rsidP="00B2684B">
      <w:pPr>
        <w:tabs>
          <w:tab w:val="left" w:pos="196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8162925"/>
            <wp:effectExtent l="0" t="0" r="0" b="0"/>
            <wp:docPr id="1" name="Рисунок 1" descr="C:\Users\tipograf1\Desktop\НА САЙТ СРОЧНО\игорю на сайт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ograf1\Desktop\НА САЙТ СРОЧНО\игорю на сайт\ск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2C9" w:rsidRPr="001A42C9" w:rsidRDefault="001A42C9" w:rsidP="001A42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42C9" w:rsidRDefault="001A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42C9" w:rsidRPr="001A42C9" w:rsidRDefault="001A42C9" w:rsidP="001A42C9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42C9" w:rsidRPr="001A42C9" w:rsidRDefault="001A42C9" w:rsidP="001A42C9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-Кодекс профессиональной этики педагогических работников муниципального бюджетного общеобразовательного учреждения средняя общеобразовательная школа №2 города Невинномысска (далее Кодекс), разработан с учетом Устава МБОУ СОШ №2, существующей корпоративной этики, в Кодекс могут быть внесены изменения и дополнения.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-Содействует выполнению педагогических работников своей профессиональной деятельности.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-Содействует укреплению авторитета педагогических работников.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-Обеспечивает единые нормы поведения педагогических работников.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-Повышает эффективность выполнения педагогическими работниками своих трудовых обязанностей.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C9">
        <w:rPr>
          <w:rFonts w:ascii="Times New Roman" w:hAnsi="Times New Roman" w:cs="Times New Roman"/>
          <w:b/>
          <w:sz w:val="28"/>
          <w:szCs w:val="28"/>
        </w:rPr>
        <w:t>2. Этические правила поведения педагогических работников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 имеет право на неприкосновенность частной жизни, личную и семейную тайну, защиту чести, достоинства, своего доброго имени.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-Педагогические работники, сознавая ответственность перед государством, обществом и гражданами, призваны: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способствовать к труду и жизни в условиях современного мира, формировать у обучающихся культуру здорового и безопасного образа жизни;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педагогических обязанностей;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исключает коррупционно опасное поведение педагогических работников, инициирует своим личным поведением подавать пример честности, беспристрастности и справедливости.</w:t>
      </w:r>
    </w:p>
    <w:p w:rsidR="001A42C9" w:rsidRPr="001A42C9" w:rsidRDefault="001A42C9" w:rsidP="00291B2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42C9">
        <w:rPr>
          <w:rFonts w:ascii="Times New Roman" w:hAnsi="Times New Roman" w:cs="Times New Roman"/>
          <w:b/>
          <w:sz w:val="28"/>
          <w:szCs w:val="28"/>
        </w:rPr>
        <w:t>При выполнении своих трудовых обязанностей педагогический работник не допускает: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-любого вида высказываний и действие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-грубости, проявлений неправомерных, незаслуженных обвинений, заносчивости, предвзятых замечаний;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A42C9" w:rsidRPr="001A42C9" w:rsidRDefault="001A42C9" w:rsidP="00291B2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42C9">
        <w:rPr>
          <w:rFonts w:ascii="Times New Roman" w:hAnsi="Times New Roman" w:cs="Times New Roman"/>
          <w:b/>
          <w:sz w:val="28"/>
          <w:szCs w:val="28"/>
        </w:rPr>
        <w:t>Педагогическим работникам следует проявлять: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lastRenderedPageBreak/>
        <w:t>-корректность,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доброжелательным;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2C9">
        <w:rPr>
          <w:rFonts w:ascii="Times New Roman" w:hAnsi="Times New Roman" w:cs="Times New Roman"/>
          <w:b/>
          <w:sz w:val="28"/>
          <w:szCs w:val="28"/>
        </w:rPr>
        <w:t>Педагогическим работникам следует соблюдать: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-культуру речи, не допускать использования в присутствии всех участников образовательных отношений грубости, оскорбительных отношений, грубости, оскорбительных выражений или реплик.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 xml:space="preserve">-внешний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педагогическую деятельность, соответствовать общепринятому деловому стилю, который отличают официальность, сдержанность, аккуратность. 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C9">
        <w:rPr>
          <w:rFonts w:ascii="Times New Roman" w:hAnsi="Times New Roman" w:cs="Times New Roman"/>
          <w:b/>
          <w:sz w:val="28"/>
          <w:szCs w:val="28"/>
        </w:rPr>
        <w:t>3.Ответственность за нарушение положений Кодекса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 xml:space="preserve">-Нарушение педагогическим работником положений настоящего кодекса </w:t>
      </w:r>
      <w:proofErr w:type="gramStart"/>
      <w:r w:rsidRPr="001A42C9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Pr="001A42C9">
        <w:rPr>
          <w:rFonts w:ascii="Times New Roman" w:hAnsi="Times New Roman" w:cs="Times New Roman"/>
          <w:sz w:val="28"/>
          <w:szCs w:val="28"/>
        </w:rPr>
        <w:t xml:space="preserve"> но заседании Совета школы и комиссии по урегулированию споров между участниками образовательного образовательных отношений.</w:t>
      </w:r>
    </w:p>
    <w:p w:rsidR="001A42C9" w:rsidRPr="001A42C9" w:rsidRDefault="001A42C9" w:rsidP="001A42C9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C9">
        <w:rPr>
          <w:rFonts w:ascii="Times New Roman" w:hAnsi="Times New Roman" w:cs="Times New Roman"/>
          <w:sz w:val="28"/>
          <w:szCs w:val="28"/>
        </w:rPr>
        <w:t>-Соблюдение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совершенствования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7623BA" w:rsidRPr="001A42C9" w:rsidRDefault="007623BA" w:rsidP="001A42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623BA" w:rsidRPr="001A42C9" w:rsidSect="0076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2C9"/>
    <w:rsid w:val="001A42C9"/>
    <w:rsid w:val="00291B25"/>
    <w:rsid w:val="007623BA"/>
    <w:rsid w:val="00B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6A46A-EA44-480F-8096-FF70D8B2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 и Игорешка</dc:creator>
  <cp:lastModifiedBy>tipograf1</cp:lastModifiedBy>
  <cp:revision>4</cp:revision>
  <dcterms:created xsi:type="dcterms:W3CDTF">2014-10-22T18:36:00Z</dcterms:created>
  <dcterms:modified xsi:type="dcterms:W3CDTF">2016-02-10T05:25:00Z</dcterms:modified>
</cp:coreProperties>
</file>