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28"/>
        <w:tblW w:w="0" w:type="auto"/>
        <w:tblLook w:val="04A0"/>
      </w:tblPr>
      <w:tblGrid>
        <w:gridCol w:w="675"/>
        <w:gridCol w:w="2410"/>
        <w:gridCol w:w="3119"/>
        <w:gridCol w:w="3367"/>
      </w:tblGrid>
      <w:tr w:rsidR="007B5D66" w:rsidRPr="00B90520" w:rsidTr="007B5D66">
        <w:tc>
          <w:tcPr>
            <w:tcW w:w="675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0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05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0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2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119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встреч обучающихся с ветеранами Великой Отечественной войны в 2015 году</w:t>
            </w:r>
          </w:p>
        </w:tc>
        <w:tc>
          <w:tcPr>
            <w:tcW w:w="3367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встреч обучающихся с ветеранами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боевых действий</w:t>
            </w:r>
            <w:r w:rsidRPr="00B90520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</w:tr>
      <w:tr w:rsidR="007B5D66" w:rsidRPr="00B90520" w:rsidTr="007B5D66">
        <w:tc>
          <w:tcPr>
            <w:tcW w:w="675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119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7B5D66" w:rsidRPr="00B90520" w:rsidRDefault="007B5D66" w:rsidP="007B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8D15EB" w:rsidRPr="007B5D66" w:rsidRDefault="007B5D66" w:rsidP="007B5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D66">
        <w:rPr>
          <w:rFonts w:ascii="Times New Roman" w:hAnsi="Times New Roman" w:cs="Times New Roman"/>
          <w:sz w:val="28"/>
          <w:szCs w:val="28"/>
        </w:rPr>
        <w:t>Информация МБОУ СОШ №2</w:t>
      </w:r>
    </w:p>
    <w:sectPr w:rsidR="008D15EB" w:rsidRPr="007B5D66" w:rsidSect="00C0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520"/>
    <w:rsid w:val="007B5D66"/>
    <w:rsid w:val="008D15EB"/>
    <w:rsid w:val="00B90520"/>
    <w:rsid w:val="00C0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Отдел образования г. Невинномысска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ASUS P5QL-CM</cp:lastModifiedBy>
  <cp:revision>3</cp:revision>
  <dcterms:created xsi:type="dcterms:W3CDTF">2016-01-15T08:13:00Z</dcterms:created>
  <dcterms:modified xsi:type="dcterms:W3CDTF">2016-01-15T08:53:00Z</dcterms:modified>
</cp:coreProperties>
</file>