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5FA" w:rsidRPr="00A315FA" w:rsidRDefault="00A315FA" w:rsidP="00A315FA">
      <w:pPr>
        <w:suppressAutoHyphens/>
        <w:spacing w:after="0"/>
        <w:rPr>
          <w:rFonts w:ascii="Times New Roman" w:hAnsi="Times New Roman"/>
          <w:color w:val="00000A"/>
          <w:sz w:val="24"/>
          <w:szCs w:val="24"/>
          <w:lang w:eastAsia="ru-RU"/>
        </w:rPr>
      </w:pPr>
      <w:bookmarkStart w:id="0" w:name="_GoBack"/>
      <w:bookmarkEnd w:id="0"/>
    </w:p>
    <w:p w:rsidR="00A315FA" w:rsidRPr="00A315FA" w:rsidRDefault="00662303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  <w:r>
        <w:rPr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6000750" cy="841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FA" w:rsidRPr="00A315FA" w:rsidRDefault="00A315FA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</w:p>
    <w:p w:rsidR="00A315FA" w:rsidRPr="00A315FA" w:rsidRDefault="00A315FA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</w:p>
    <w:p w:rsidR="00A315FA" w:rsidRPr="00A315FA" w:rsidRDefault="00A315FA" w:rsidP="00A315FA">
      <w:pPr>
        <w:suppressAutoHyphens/>
        <w:spacing w:after="0"/>
        <w:jc w:val="center"/>
        <w:rPr>
          <w:rFonts w:ascii="Times New Roman" w:hAnsi="Times New Roman"/>
          <w:b/>
          <w:color w:val="00000A"/>
          <w:sz w:val="48"/>
          <w:szCs w:val="48"/>
          <w:lang w:eastAsia="ru-RU"/>
        </w:rPr>
      </w:pPr>
      <w:r w:rsidRPr="00A315FA">
        <w:rPr>
          <w:rFonts w:ascii="Times New Roman" w:hAnsi="Times New Roman"/>
          <w:b/>
          <w:color w:val="00000A"/>
          <w:sz w:val="48"/>
          <w:szCs w:val="48"/>
          <w:lang w:eastAsia="ru-RU"/>
        </w:rPr>
        <w:lastRenderedPageBreak/>
        <w:t>РАБОЧАЯ  ПРОГРАММА</w:t>
      </w:r>
    </w:p>
    <w:p w:rsidR="00A315FA" w:rsidRPr="00A315FA" w:rsidRDefault="00A315FA" w:rsidP="00A315FA">
      <w:pPr>
        <w:suppressAutoHyphens/>
        <w:spacing w:after="0"/>
        <w:jc w:val="center"/>
        <w:rPr>
          <w:rFonts w:ascii="Times New Roman" w:hAnsi="Times New Roman"/>
          <w:color w:val="00000A"/>
          <w:sz w:val="48"/>
          <w:szCs w:val="48"/>
          <w:lang w:eastAsia="ru-RU"/>
        </w:rPr>
      </w:pPr>
      <w:r w:rsidRPr="00A315FA">
        <w:rPr>
          <w:rFonts w:ascii="Times New Roman" w:hAnsi="Times New Roman"/>
          <w:color w:val="00000A"/>
          <w:sz w:val="48"/>
          <w:szCs w:val="48"/>
          <w:lang w:eastAsia="ru-RU"/>
        </w:rPr>
        <w:t xml:space="preserve">по учебному курсу                                                      </w:t>
      </w:r>
      <w:r>
        <w:rPr>
          <w:rFonts w:ascii="Times New Roman" w:hAnsi="Times New Roman"/>
          <w:color w:val="00000A"/>
          <w:sz w:val="48"/>
          <w:szCs w:val="48"/>
          <w:lang w:eastAsia="ru-RU"/>
        </w:rPr>
        <w:t>«Родной язык (русский)</w:t>
      </w:r>
      <w:r w:rsidRPr="00A315FA">
        <w:rPr>
          <w:rFonts w:ascii="Times New Roman" w:hAnsi="Times New Roman"/>
          <w:color w:val="00000A"/>
          <w:sz w:val="48"/>
          <w:szCs w:val="48"/>
          <w:lang w:eastAsia="ru-RU"/>
        </w:rPr>
        <w:t>»</w:t>
      </w:r>
    </w:p>
    <w:p w:rsidR="00A315FA" w:rsidRPr="00A315FA" w:rsidRDefault="00A315FA" w:rsidP="00A315FA">
      <w:pPr>
        <w:suppressAutoHyphens/>
        <w:spacing w:after="0"/>
        <w:jc w:val="center"/>
        <w:rPr>
          <w:rFonts w:ascii="Times New Roman" w:hAnsi="Times New Roman"/>
          <w:color w:val="00000A"/>
          <w:sz w:val="36"/>
          <w:szCs w:val="36"/>
          <w:lang w:eastAsia="ru-RU"/>
        </w:rPr>
      </w:pPr>
      <w:r w:rsidRPr="00A315FA">
        <w:rPr>
          <w:rFonts w:ascii="Times New Roman" w:hAnsi="Times New Roman"/>
          <w:color w:val="00000A"/>
          <w:sz w:val="36"/>
          <w:szCs w:val="36"/>
          <w:lang w:eastAsia="ru-RU"/>
        </w:rPr>
        <w:t>для 5-9 классов</w:t>
      </w:r>
    </w:p>
    <w:p w:rsidR="00A315FA" w:rsidRPr="00A315FA" w:rsidRDefault="00A315FA" w:rsidP="00A315FA">
      <w:pPr>
        <w:suppressAutoHyphens/>
        <w:spacing w:after="0"/>
        <w:jc w:val="center"/>
        <w:rPr>
          <w:rFonts w:ascii="Times New Roman" w:hAnsi="Times New Roman"/>
          <w:color w:val="00000A"/>
          <w:sz w:val="36"/>
          <w:szCs w:val="36"/>
          <w:lang w:eastAsia="ru-RU"/>
        </w:rPr>
      </w:pPr>
    </w:p>
    <w:p w:rsidR="00A315FA" w:rsidRPr="00A315FA" w:rsidRDefault="00A315FA" w:rsidP="00A315FA">
      <w:pPr>
        <w:suppressAutoHyphens/>
        <w:spacing w:after="0"/>
        <w:jc w:val="center"/>
        <w:rPr>
          <w:rFonts w:ascii="Times New Roman" w:hAnsi="Times New Roman"/>
          <w:color w:val="00000A"/>
          <w:sz w:val="36"/>
          <w:szCs w:val="36"/>
          <w:lang w:eastAsia="ru-RU"/>
        </w:rPr>
      </w:pPr>
    </w:p>
    <w:p w:rsidR="00A315FA" w:rsidRPr="00A315FA" w:rsidRDefault="00A315FA" w:rsidP="00A315FA">
      <w:pPr>
        <w:suppressAutoHyphens/>
        <w:spacing w:after="0"/>
        <w:jc w:val="center"/>
        <w:rPr>
          <w:rFonts w:ascii="Times New Roman" w:hAnsi="Times New Roman"/>
          <w:color w:val="00000A"/>
          <w:sz w:val="36"/>
          <w:szCs w:val="36"/>
          <w:lang w:eastAsia="ru-RU"/>
        </w:rPr>
      </w:pPr>
    </w:p>
    <w:p w:rsidR="00926509" w:rsidRPr="00926509" w:rsidRDefault="00926509" w:rsidP="00926509">
      <w:pPr>
        <w:suppressAutoHyphens/>
        <w:spacing w:after="0"/>
        <w:rPr>
          <w:rFonts w:ascii="Times New Roman" w:eastAsia="Calibri" w:hAnsi="Times New Roman" w:cs="Calibri"/>
          <w:color w:val="00000A"/>
          <w:sz w:val="28"/>
          <w:szCs w:val="28"/>
          <w:lang w:eastAsia="ru-RU"/>
        </w:rPr>
      </w:pPr>
      <w:r w:rsidRPr="00926509">
        <w:rPr>
          <w:rFonts w:ascii="Times New Roman" w:eastAsia="Calibri" w:hAnsi="Times New Roman" w:cs="Calibri"/>
          <w:color w:val="00000A"/>
          <w:sz w:val="28"/>
          <w:szCs w:val="28"/>
          <w:lang w:eastAsia="ru-RU"/>
        </w:rPr>
        <w:t>Срок реализации</w:t>
      </w:r>
      <w:r w:rsidRPr="00926509">
        <w:rPr>
          <w:rFonts w:ascii="Times New Roman" w:eastAsia="Calibri" w:hAnsi="Times New Roman" w:cs="Calibri"/>
          <w:color w:val="00000A"/>
          <w:sz w:val="28"/>
          <w:szCs w:val="28"/>
          <w:u w:val="single"/>
          <w:lang w:eastAsia="ru-RU"/>
        </w:rPr>
        <w:t>____2020-2005___________________</w:t>
      </w:r>
    </w:p>
    <w:p w:rsidR="00926509" w:rsidRPr="00926509" w:rsidRDefault="00926509" w:rsidP="00926509">
      <w:pPr>
        <w:suppressAutoHyphens/>
        <w:spacing w:after="0"/>
        <w:rPr>
          <w:rFonts w:ascii="Times New Roman" w:eastAsia="Calibri" w:hAnsi="Times New Roman" w:cs="Calibri"/>
          <w:color w:val="00000A"/>
          <w:sz w:val="36"/>
          <w:szCs w:val="36"/>
          <w:lang w:eastAsia="ru-RU"/>
        </w:rPr>
      </w:pPr>
    </w:p>
    <w:p w:rsidR="00926509" w:rsidRPr="00926509" w:rsidRDefault="00926509" w:rsidP="00926509">
      <w:pPr>
        <w:suppressAutoHyphens/>
        <w:spacing w:after="0"/>
        <w:rPr>
          <w:rFonts w:ascii="Times New Roman" w:eastAsia="Calibri" w:hAnsi="Times New Roman" w:cs="Calibri"/>
          <w:color w:val="00000A"/>
          <w:sz w:val="28"/>
          <w:szCs w:val="28"/>
          <w:u w:val="single"/>
          <w:lang w:eastAsia="ru-RU"/>
        </w:rPr>
      </w:pPr>
      <w:r w:rsidRPr="00926509">
        <w:rPr>
          <w:rFonts w:ascii="Times New Roman" w:eastAsia="Calibri" w:hAnsi="Times New Roman" w:cs="Calibri"/>
          <w:color w:val="00000A"/>
          <w:sz w:val="28"/>
          <w:szCs w:val="28"/>
          <w:lang w:eastAsia="ru-RU"/>
        </w:rPr>
        <w:t xml:space="preserve">Составитель программы: </w:t>
      </w:r>
      <w:r w:rsidRPr="00926509">
        <w:rPr>
          <w:rFonts w:ascii="Times New Roman" w:eastAsia="Calibri" w:hAnsi="Times New Roman" w:cs="Calibri"/>
          <w:color w:val="00000A"/>
          <w:sz w:val="28"/>
          <w:szCs w:val="28"/>
          <w:u w:val="single"/>
          <w:lang w:eastAsia="ru-RU"/>
        </w:rPr>
        <w:t>Маданова О.В.(высшая квалификационная</w:t>
      </w:r>
    </w:p>
    <w:p w:rsidR="00926509" w:rsidRPr="00926509" w:rsidRDefault="00926509" w:rsidP="00926509">
      <w:pPr>
        <w:suppressAutoHyphens/>
        <w:spacing w:after="0"/>
        <w:rPr>
          <w:rFonts w:ascii="Times New Roman" w:eastAsia="Calibri" w:hAnsi="Times New Roman" w:cs="Calibri"/>
          <w:color w:val="00000A"/>
          <w:sz w:val="28"/>
          <w:szCs w:val="28"/>
          <w:u w:val="single"/>
          <w:lang w:eastAsia="ru-RU"/>
        </w:rPr>
      </w:pPr>
      <w:r w:rsidRPr="00926509">
        <w:rPr>
          <w:rFonts w:ascii="Times New Roman" w:eastAsia="Calibri" w:hAnsi="Times New Roman" w:cs="Calibri"/>
          <w:color w:val="00000A"/>
          <w:sz w:val="28"/>
          <w:szCs w:val="28"/>
          <w:u w:val="single"/>
          <w:lang w:eastAsia="ru-RU"/>
        </w:rPr>
        <w:t xml:space="preserve">                                             категория)                                                        .  </w:t>
      </w:r>
    </w:p>
    <w:p w:rsidR="00926509" w:rsidRPr="00926509" w:rsidRDefault="00926509" w:rsidP="00926509">
      <w:pPr>
        <w:suppressAutoHyphens/>
        <w:spacing w:after="0"/>
        <w:rPr>
          <w:rFonts w:eastAsia="Calibri" w:cs="Calibri"/>
          <w:color w:val="00000A"/>
          <w:sz w:val="28"/>
          <w:szCs w:val="28"/>
          <w:lang w:eastAsia="ru-RU"/>
        </w:rPr>
      </w:pPr>
    </w:p>
    <w:p w:rsidR="00A315FA" w:rsidRPr="00A315FA" w:rsidRDefault="00A315FA" w:rsidP="00A315FA">
      <w:pPr>
        <w:suppressAutoHyphens/>
        <w:spacing w:after="0"/>
        <w:jc w:val="center"/>
        <w:rPr>
          <w:rFonts w:ascii="Times New Roman" w:hAnsi="Times New Roman"/>
          <w:color w:val="00000A"/>
          <w:sz w:val="36"/>
          <w:szCs w:val="36"/>
          <w:lang w:eastAsia="ru-RU"/>
        </w:rPr>
      </w:pPr>
    </w:p>
    <w:p w:rsidR="00A315FA" w:rsidRPr="00A315FA" w:rsidRDefault="00A315FA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</w:p>
    <w:p w:rsidR="00A315FA" w:rsidRPr="00A315FA" w:rsidRDefault="00A315FA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</w:p>
    <w:p w:rsidR="00A315FA" w:rsidRPr="00A315FA" w:rsidRDefault="00A315FA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</w:p>
    <w:p w:rsidR="00A315FA" w:rsidRPr="00A315FA" w:rsidRDefault="00A315FA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</w:p>
    <w:p w:rsidR="00A315FA" w:rsidRPr="00A315FA" w:rsidRDefault="00A315FA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</w:p>
    <w:p w:rsidR="00A315FA" w:rsidRPr="00A315FA" w:rsidRDefault="00A315FA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</w:p>
    <w:p w:rsidR="00A315FA" w:rsidRPr="00A315FA" w:rsidRDefault="00A315FA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</w:p>
    <w:p w:rsidR="00A315FA" w:rsidRPr="00A315FA" w:rsidRDefault="00A315FA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</w:p>
    <w:p w:rsidR="00A315FA" w:rsidRPr="00A315FA" w:rsidRDefault="00A315FA" w:rsidP="00A315FA">
      <w:pPr>
        <w:suppressAutoHyphens/>
        <w:spacing w:after="0"/>
        <w:rPr>
          <w:color w:val="00000A"/>
          <w:sz w:val="24"/>
          <w:szCs w:val="24"/>
          <w:lang w:eastAsia="ru-RU"/>
        </w:rPr>
      </w:pPr>
    </w:p>
    <w:p w:rsidR="00A315FA" w:rsidRPr="00A315FA" w:rsidRDefault="00A100E2" w:rsidP="00A100E2">
      <w:pPr>
        <w:suppressAutoHyphens/>
        <w:spacing w:after="0"/>
        <w:jc w:val="center"/>
        <w:rPr>
          <w:color w:val="00000A"/>
          <w:sz w:val="24"/>
          <w:szCs w:val="24"/>
          <w:lang w:eastAsia="ru-RU"/>
        </w:rPr>
      </w:pPr>
      <w:r>
        <w:rPr>
          <w:color w:val="00000A"/>
          <w:sz w:val="24"/>
          <w:szCs w:val="24"/>
          <w:lang w:eastAsia="ru-RU"/>
        </w:rPr>
        <w:t>Невинномысск 2020</w:t>
      </w:r>
    </w:p>
    <w:p w:rsidR="00A315FA" w:rsidRDefault="00A315FA" w:rsidP="00163C6B">
      <w:pPr>
        <w:jc w:val="both"/>
        <w:rPr>
          <w:rFonts w:ascii="Times New Roman" w:hAnsi="Times New Roman"/>
          <w:b/>
          <w:sz w:val="24"/>
          <w:szCs w:val="24"/>
        </w:rPr>
      </w:pPr>
    </w:p>
    <w:p w:rsidR="0073781B" w:rsidRPr="00163C6B" w:rsidRDefault="0073781B" w:rsidP="00163C6B">
      <w:pPr>
        <w:jc w:val="both"/>
        <w:rPr>
          <w:rFonts w:ascii="Times New Roman" w:hAnsi="Times New Roman"/>
          <w:sz w:val="24"/>
          <w:szCs w:val="24"/>
        </w:rPr>
      </w:pPr>
      <w:r w:rsidRPr="00163C6B">
        <w:rPr>
          <w:rFonts w:ascii="Times New Roman" w:hAnsi="Times New Roman"/>
          <w:b/>
          <w:sz w:val="24"/>
          <w:szCs w:val="24"/>
        </w:rPr>
        <w:t>Для реализации рабочей программы «Родной</w:t>
      </w:r>
      <w:r w:rsidRPr="00163C6B">
        <w:rPr>
          <w:rFonts w:ascii="Times New Roman" w:hAnsi="Times New Roman"/>
          <w:sz w:val="24"/>
          <w:szCs w:val="24"/>
        </w:rPr>
        <w:t xml:space="preserve"> (</w:t>
      </w:r>
      <w:r w:rsidRPr="00163C6B">
        <w:rPr>
          <w:rFonts w:ascii="Times New Roman" w:hAnsi="Times New Roman"/>
          <w:b/>
          <w:sz w:val="24"/>
          <w:szCs w:val="24"/>
        </w:rPr>
        <w:t>русский) язык 5- 9 класс» используется УМК:</w:t>
      </w:r>
    </w:p>
    <w:p w:rsidR="0073781B" w:rsidRPr="00101125" w:rsidRDefault="0073781B" w:rsidP="00163C6B">
      <w:pPr>
        <w:pStyle w:val="Default"/>
        <w:jc w:val="both"/>
      </w:pPr>
      <w:r w:rsidRPr="00101125">
        <w:t>О.М. Александрова, Л.А. Вербицкая  Русский родной язык (учебное пособие для общеобразовательных организаций) 5 класс</w:t>
      </w:r>
    </w:p>
    <w:p w:rsidR="0073781B" w:rsidRPr="00101125" w:rsidRDefault="0073781B" w:rsidP="00163C6B">
      <w:pPr>
        <w:pStyle w:val="Default"/>
        <w:jc w:val="both"/>
      </w:pPr>
      <w:r w:rsidRPr="00101125">
        <w:t>О.М. Александрова, Л.А. Вербицкая  Русский родной язык (учебное пособие для общеобразовательных организаций) 6 класс</w:t>
      </w:r>
    </w:p>
    <w:p w:rsidR="0073781B" w:rsidRPr="00101125" w:rsidRDefault="0073781B" w:rsidP="00163C6B">
      <w:pPr>
        <w:pStyle w:val="Default"/>
        <w:jc w:val="both"/>
      </w:pPr>
      <w:r w:rsidRPr="00101125">
        <w:t>О.М. Александрова, Л.А. Вербицкая  Русский родной язык (учебное пособие для общеобразовательных организаций) 7 класс</w:t>
      </w:r>
    </w:p>
    <w:p w:rsidR="0073781B" w:rsidRPr="00101125" w:rsidRDefault="0073781B" w:rsidP="00163C6B">
      <w:pPr>
        <w:pStyle w:val="Default"/>
        <w:jc w:val="both"/>
      </w:pPr>
      <w:r w:rsidRPr="00101125">
        <w:t>О.М. Александрова, Л.А. Вербицкая  Русский родной язык (учебное пособие для общеобразовательных организаций) 8 класс</w:t>
      </w:r>
    </w:p>
    <w:p w:rsidR="0073781B" w:rsidRPr="00101125" w:rsidRDefault="0073781B" w:rsidP="00163C6B">
      <w:pPr>
        <w:pStyle w:val="Default"/>
        <w:jc w:val="both"/>
      </w:pPr>
      <w:r w:rsidRPr="00101125">
        <w:t>О.М. Александрова, Л.А. Вербицкая  Русский родной язык (учебное пособие для общеобразовательных организаций) 9 класс</w:t>
      </w:r>
    </w:p>
    <w:p w:rsidR="0073781B" w:rsidRPr="00163C6B" w:rsidRDefault="0073781B" w:rsidP="00163C6B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101125" w:rsidRPr="00A315FA" w:rsidRDefault="00AB6DB7" w:rsidP="00101125">
      <w:pPr>
        <w:shd w:val="clear" w:color="auto" w:fill="FFFFFF"/>
        <w:spacing w:after="150" w:line="240" w:lineRule="auto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315FA">
        <w:rPr>
          <w:rFonts w:ascii="Times New Roman" w:eastAsia="Calibri" w:hAnsi="Times New Roman"/>
          <w:b/>
          <w:bCs/>
          <w:color w:val="000000"/>
          <w:sz w:val="28"/>
          <w:szCs w:val="28"/>
          <w:u w:val="single"/>
          <w:lang w:eastAsia="ru-RU"/>
        </w:rPr>
        <w:t>Планируемые результаты освоения учебного предмета</w:t>
      </w:r>
    </w:p>
    <w:p w:rsidR="00AB6DB7" w:rsidRPr="00A315FA" w:rsidRDefault="00AB6DB7" w:rsidP="00101125">
      <w:pPr>
        <w:shd w:val="clear" w:color="auto" w:fill="FFFFFF"/>
        <w:spacing w:after="150" w:line="240" w:lineRule="auto"/>
        <w:jc w:val="center"/>
        <w:rPr>
          <w:rFonts w:ascii="Times New Roman" w:eastAsia="Calibri" w:hAnsi="Times New Roman"/>
          <w:color w:val="000000"/>
          <w:sz w:val="28"/>
          <w:szCs w:val="28"/>
          <w:u w:val="single"/>
          <w:lang w:eastAsia="ru-RU"/>
        </w:rPr>
      </w:pPr>
      <w:r w:rsidRPr="00A315FA">
        <w:rPr>
          <w:rFonts w:ascii="Times New Roman" w:eastAsia="Calibri" w:hAnsi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«Родной (русский) язык»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Личностные, метапредметные и предметные результаты освоения учебного предмета 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Личностными результатами изучения предмета «Родной русский язык» являются следующие умения и качества: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- эмоциональность; умение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осознавать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определять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(называть) свои эмоции;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эмпатия – умение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осознавать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определять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эмоции других людей;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сочувствовать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другим людям,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сопереживать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чувство прекрасного – умение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чувствовать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красоту и выразительность речи,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стремиться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к совершенствованию собственной речи;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любовь и уважение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к Отечеству, его языку, культуре;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интерес к чтению, к ведению диалога с автором текста; потребность в чтении;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интерес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к письму, к созданию собственных текстов, к письменной форме общения;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интерес 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к изучению языка;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осознание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ответственности за произнесённое и написанное слово.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Метапредметными результатами изучения курса </w:t>
      </w:r>
      <w:r w:rsidRPr="00101125">
        <w:rPr>
          <w:rFonts w:ascii="Times New Roman" w:hAnsi="Times New Roman"/>
          <w:b/>
          <w:color w:val="000000"/>
          <w:sz w:val="24"/>
          <w:szCs w:val="24"/>
          <w:lang w:eastAsia="ru-RU"/>
        </w:rPr>
        <w:t>«Родной (русский) язык»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является формирование универсальных учебных действий (УУД).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 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формулировать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тему и цели урока;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составлять план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решения учебной проблемы совместно с учителем;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работать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по плану, сверяя свои действия с целью,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корректировать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свою деятельность;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- в диалоге с учителем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вырабатывать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критерии оценки и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определять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степень успешности своей работы и работы других в соответствии с этими критериями.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Средством формирования регулятивных УУД служит технология продуктивного чтения и технология оценивания образовательных достижений (учебных успехов).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вычитывать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все виды текстовой информации: фактуальную, подтекстовую, концептуальную;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пользоваться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разными видами чтения: изучающим, просмотровым, ознакомительным;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извлекать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информацию, представленную в разных формах (сплошной текст; несплошной текст – иллюстрация, таблица, схема);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перерабатывать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преобразовывать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информацию из одной формы в другую (составлять план, таблицу, схему);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пользоваться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словарями, справочниками;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осуществлять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анализ и синтез;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устанавливать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причинно-следственные связи;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строить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рассуждения;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оформлять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свои мысли в устной и письменной форме с учётом речевой ситуации;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адекватно использовать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речевые средства для решения различных коммуникативных задач; владеть монологической и диалогической формами речи.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высказывать 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и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обосновывать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свою точку зрения;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слушать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слышать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других, пытаться принимать иную точку зрения, быть готовым корректировать свою точку зрения;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договариваться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и приходить к общему решению в совместной деятельности;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задавать вопросы.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Предметными результатами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изучения курса «Родной русский язык» является сформированность следующих умений: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- произносить 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звуки речи в соответствии с нормами языка;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производить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фонетический разбор, разбор по составу, морфологический разбор доступных слов;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правильно писать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слова с изученными орфограммами;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видеть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в словах изученные орфограммы с опорой на опознавательные признаки,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правильно писать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слова с изученными орфограммами,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графически обозначать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орфограммы, указывать условия выбора орфограмм (фонетические и морфологические);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находить 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исправлять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ошибки в словах с изученными орфограммами;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пользоваться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толковым словарём;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практически различать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многозначные слова, видеть в тексте синонимы и антонимы, подбирать синонимы и антонимы к данным словам;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различать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простое предложение с однородными членами и сложное предложение из двух частей (с союзами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и, а, но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или без союзов);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ставить запятые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в простых предложениях с однородными членами (без союзов, с союзами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и, а, но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), в сложных предложениях из двух частей (без союзов, с союзами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и, а, но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),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оформлять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на письме предложения с прямой речью (слова автора плюс прямая речь);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производить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синтаксический разбор простого и сложного предложения в рамках изученного;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разбирать 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доступные слова по составу;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подбирать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однокоренные слова, </w:t>
      </w: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образовывать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существительные и прилагательные с помощью суффиксов, глаголы с помощью приставок;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писать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подробное изложение текста повествовательного характера (90–100 слов) по плану, сочинение на предложенную тему с языковым заданием после соответствующей подготовки;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читать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тексты учебника, художественные и учебно-научные, владеть правильным типом читательской деятельности: самостоятельно осмысливать текст до чтения, во время чтения и после чтения. Делить текст на части, составлять план, пересказывать текст по плану;</w:t>
      </w:r>
    </w:p>
    <w:p w:rsidR="00AB6DB7" w:rsidRPr="00101125" w:rsidRDefault="00AB6DB7" w:rsidP="00163C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- воспринимать</w:t>
      </w: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 на слух высказывания, выделять на слух тему текста, ключевые слова;</w:t>
      </w:r>
    </w:p>
    <w:p w:rsidR="00AB6DB7" w:rsidRPr="00101125" w:rsidRDefault="00AB6DB7" w:rsidP="00163C6B">
      <w:pPr>
        <w:jc w:val="both"/>
        <w:rPr>
          <w:rFonts w:ascii="Times New Roman" w:hAnsi="Times New Roman"/>
          <w:b/>
          <w:sz w:val="24"/>
          <w:szCs w:val="24"/>
        </w:rPr>
      </w:pPr>
      <w:r w:rsidRPr="00101125">
        <w:rPr>
          <w:rFonts w:ascii="Times New Roman" w:eastAsia="Calibri" w:hAnsi="Times New Roman"/>
          <w:i/>
          <w:iCs/>
          <w:color w:val="000000"/>
          <w:sz w:val="24"/>
          <w:szCs w:val="24"/>
        </w:rPr>
        <w:t>- создавать</w:t>
      </w:r>
      <w:r w:rsidRPr="00101125">
        <w:rPr>
          <w:rFonts w:ascii="Times New Roman" w:eastAsia="Calibri" w:hAnsi="Times New Roman"/>
          <w:color w:val="000000"/>
          <w:sz w:val="24"/>
          <w:szCs w:val="24"/>
        </w:rPr>
        <w:t> связные устные высказывания на грамматическую и иную тему</w:t>
      </w:r>
      <w:r w:rsidRPr="00101125">
        <w:rPr>
          <w:rFonts w:ascii="Times New Roman" w:hAnsi="Times New Roman"/>
          <w:sz w:val="24"/>
          <w:szCs w:val="24"/>
        </w:rPr>
        <w:t>.</w:t>
      </w:r>
    </w:p>
    <w:p w:rsidR="00A315FA" w:rsidRDefault="00A315FA" w:rsidP="00101125">
      <w:pPr>
        <w:widowControl w:val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27890" w:rsidRPr="00A315FA" w:rsidRDefault="00F31050" w:rsidP="00101125">
      <w:pPr>
        <w:widowControl w:val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A315FA">
        <w:rPr>
          <w:rFonts w:ascii="Times New Roman" w:hAnsi="Times New Roman"/>
          <w:b/>
          <w:bCs/>
          <w:sz w:val="28"/>
          <w:szCs w:val="28"/>
          <w:u w:val="single"/>
        </w:rPr>
        <w:t>Содержание учебного предмета</w:t>
      </w:r>
      <w:r w:rsidR="00101125" w:rsidRPr="00A315FA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727890" w:rsidRPr="00A315FA">
        <w:rPr>
          <w:rFonts w:ascii="Times New Roman" w:hAnsi="Times New Roman"/>
          <w:b/>
          <w:sz w:val="28"/>
          <w:szCs w:val="28"/>
          <w:u w:val="single"/>
        </w:rPr>
        <w:t>Родной (русский) язык</w:t>
      </w:r>
    </w:p>
    <w:p w:rsidR="00F31050" w:rsidRPr="00A315FA" w:rsidRDefault="00F31050" w:rsidP="00A315FA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315FA">
        <w:rPr>
          <w:b/>
          <w:bCs/>
          <w:color w:val="000000"/>
          <w:sz w:val="28"/>
          <w:szCs w:val="28"/>
        </w:rPr>
        <w:t>«</w:t>
      </w:r>
      <w:r w:rsidRPr="00A315FA">
        <w:rPr>
          <w:b/>
          <w:sz w:val="28"/>
          <w:szCs w:val="28"/>
        </w:rPr>
        <w:t xml:space="preserve">Родной (русский) язык </w:t>
      </w:r>
      <w:r w:rsidRPr="00A315FA">
        <w:rPr>
          <w:b/>
          <w:bCs/>
          <w:color w:val="000000"/>
          <w:sz w:val="28"/>
          <w:szCs w:val="28"/>
        </w:rPr>
        <w:t>5 класс» (17 часов, 0,5 часа  в неделю)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1. Язык и культура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Русский язык – язык русской художественной литературы.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Язык как зеркало национальной культуры. Слово как хранилище материальной и духовной культуры народа. 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т.п.), народно-поэтические символы, народно-поэтические эпитеты (за тридевять земель, цветущая калина – девушка, тучи – несчастья, полынь, веретено, ясный сокол, красна </w:t>
      </w:r>
      <w:r w:rsidRPr="00101125">
        <w:rPr>
          <w:rFonts w:ascii="Times New Roman" w:hAnsi="Times New Roman"/>
          <w:sz w:val="24"/>
          <w:szCs w:val="24"/>
          <w:lang w:eastAsia="ru-RU"/>
        </w:rPr>
        <w:lastRenderedPageBreak/>
        <w:t xml:space="preserve">девица, рόдный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Крылатые слова и выражения (прецедентные тексты) из русских народных и литературных сказок (битый небитого везёт; по щучьему велению; сказка про белого бычка; ни в сказке сказать, ни пером описать; при царе Горохе; золотая рыбка; а ткачиха с поварихой, с сватьей бабой Бабарихой 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 Загадки. Метафоричность русской загадки.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Краткая история русской письменности. Создание славянского алфавита.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Особенности русской интонации, темпа речи по сравнению с другими языками. Особенности жестов и мимики в русской речи, отражение их в устойчивых выражениях (фразеологизмах) (надуть щёки, вытягивать шею, всплеснуть руками и др.) в сравнении с языком жестов других народов.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Ознакомление с историей и этимологией некоторых слов. 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Слово как хранилище материальной и духовной культуры народа. Национальная специфика слов с живой внутренней формой (черника, голубика, земляника, рыжик). Метафоры общеязыковые и художественные, их национально-культурная специфика. Метафора, олицетворение, эпитет как изобразительные средства. Поэтизмы и слова-символы, обладающие традиционной метафорической образностью, в поэтической речи.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Слова со специфическим оценочно-характеризующим значением. Связь определённых наименований с некоторыми качествами, эмоциональными состояниями и т.п. человека (барышня – об изнеженной, избалованной девушке; сухарь – о сухом, неотзывчивом человеке; сорока – о болтливой женщине и т.п., лиса – хитрая для русских, но мудрая для эскимосов; змея – злая, коварная для русских, символ долголетия, мудрости – в тюркских языках и т.п.).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Русские имена. Имена исконные и заимствованные, краткие сведения по их этимологии. Имена, которые не являются исконно русскими, но воспринимаются как таковые. Имена традиционные и новые. Имена популярные и устаревшие. Имена с устаревшей </w:t>
      </w:r>
      <w:r w:rsidRPr="00101125">
        <w:rPr>
          <w:rFonts w:ascii="Times New Roman" w:hAnsi="Times New Roman"/>
          <w:sz w:val="24"/>
          <w:szCs w:val="24"/>
          <w:lang w:eastAsia="ru-RU"/>
        </w:rPr>
        <w:lastRenderedPageBreak/>
        <w:t>социальной окраской. Имена, входящие в состав пословиц и поговорок, и имеющие в силу этого определённую стилистическую окраску.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Общеизвестные старинные русские города. Происхождение их названий.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2. Культура речи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Основные орфоэпические нормы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современного русского литературного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Постоянное и подвижное ударение в именах существительных; именах прилагательных, глаголах.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Омографы: ударение как маркёр смысла слова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: пАрить — парИть, рОжки — рожкИ, пОлки — полкИ, Атлас — атлАс.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Произносительные варианты орфоэпической нормы: (було[ч’]ная — було[ш]ная, же[н’]щина — же[н]щина, до[жд]ём — до[ж’]ём и под.).Произносительные варианты на уровне словосочетаний (микроволнОвая печь – микровОлновая терапия).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Роль звукописи в художественном тексте.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Основные лексические нормы современного русского литературного языка. </w:t>
      </w:r>
      <w:r w:rsidRPr="00101125">
        <w:rPr>
          <w:rFonts w:ascii="Times New Roman" w:hAnsi="Times New Roman"/>
          <w:sz w:val="24"/>
          <w:szCs w:val="24"/>
          <w:lang w:eastAsia="ru-RU"/>
        </w:rPr>
        <w:t>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Лексические нормы употребления имён существительных, прилагательных, глаголов современном русском литературном языке.Стилистические варианты нормы (книжный, общеупотребительный‚ разговорный и просторечный) употребления имён существительных, прилагательных, глаголов в речи(кинофильм — кинокартина — кино – кинолента, интернациональный — международный, экспорт — вывоз, импорт — ввоз‚ блато — болото, брещи — беречь, шлем — шелом, краткий — короткий, беспрестанный — бесперестанный‚ глаголить – говорить – сказать – брякнуть).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Основные грамматические нормы современного русского литературного языка. </w:t>
      </w:r>
      <w:r w:rsidRPr="00101125">
        <w:rPr>
          <w:rFonts w:ascii="Times New Roman" w:hAnsi="Times New Roman"/>
          <w:sz w:val="24"/>
          <w:szCs w:val="24"/>
          <w:lang w:eastAsia="ru-RU"/>
        </w:rPr>
        <w:t>Категория рода: род заимствованных несклоняемых имен существительных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шимпанзе, колибри, евро, авеню, салями, коммюнике</w:t>
      </w:r>
      <w:r w:rsidRPr="00101125">
        <w:rPr>
          <w:rFonts w:ascii="Times New Roman" w:hAnsi="Times New Roman"/>
          <w:sz w:val="24"/>
          <w:szCs w:val="24"/>
          <w:lang w:eastAsia="ru-RU"/>
        </w:rPr>
        <w:t>); род сложных существительных (плащ-палатка, диван-кровать, музей-квартира);род имен собственных (географических названий);род аббревиатур. Нормативные и ненормативные формы употребления имён существительных.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Формы существительных мужского рода множественного числа с окончаниями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–а(-я), -ы(и)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‚ различающиеся по смыслу: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корпуса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(здания, войсковые соединения) –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корпусы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(туловища);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образа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(иконы) –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образы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(литературные);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кондуктора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(работники транспорта) </w:t>
      </w:r>
      <w:r w:rsidRPr="00101125">
        <w:rPr>
          <w:rFonts w:ascii="Times New Roman" w:hAnsi="Times New Roman"/>
          <w:sz w:val="24"/>
          <w:szCs w:val="24"/>
          <w:lang w:eastAsia="ru-RU"/>
        </w:rPr>
        <w:lastRenderedPageBreak/>
        <w:t xml:space="preserve">–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кондукторы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(приспособление в технике);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меха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(выделанные шкуры) –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 xml:space="preserve">мехи </w:t>
      </w:r>
      <w:r w:rsidRPr="00101125">
        <w:rPr>
          <w:rFonts w:ascii="Times New Roman" w:hAnsi="Times New Roman"/>
          <w:sz w:val="24"/>
          <w:szCs w:val="24"/>
          <w:lang w:eastAsia="ru-RU"/>
        </w:rPr>
        <w:t>(кузнечные); соболя (меха) –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соболи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(животные). Литературные‚ разговорные‚ устарелые и профессиональные особенности формы именительного падежа множественного числа существительных мужского рода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токари – токаря, цехи – цеха, выборы – выбора, тракторы – трактора и др.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Речевой этикет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 Употребление формы «он».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3. Речь. Речевая деятельность. Текст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Язык и речь. Виды речевой деятельности</w:t>
      </w:r>
    </w:p>
    <w:p w:rsidR="00727890" w:rsidRPr="00101125" w:rsidRDefault="00727890" w:rsidP="00163C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01125">
        <w:rPr>
          <w:rFonts w:ascii="Times New Roman" w:hAnsi="Times New Roman"/>
          <w:color w:val="000000"/>
          <w:sz w:val="24"/>
          <w:szCs w:val="24"/>
          <w:lang w:eastAsia="ru-RU"/>
        </w:rPr>
        <w:t>Язык и речь. Точность и логичность речи. Выразительность,  чистота и богатство речи. Средства выразительной устной речи (тон, тембр, темп), способы тренировки (скороговорки).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Интонация и жесты. Формы речи: монолог и диалог.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Текст как единица языка и речи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Функциональные разновидности языка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Функциональные разновидности языка.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Разговорная речь. Просьба, извинение как жанры разговорной речи. Официально-деловой стиль. Объявление (устное и письменное).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Учебно-научный стиль. План ответа на уроке, план текста.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Публицистический стиль. Устное выступление. Девиз, слоган.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Язык художественной литературы. Литературная сказка. Рассказ.</w:t>
      </w:r>
    </w:p>
    <w:p w:rsid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т.д.).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1050" w:rsidRDefault="00F31050" w:rsidP="00101125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163C6B">
        <w:rPr>
          <w:b/>
          <w:bCs/>
          <w:color w:val="000000"/>
          <w:sz w:val="28"/>
          <w:szCs w:val="28"/>
        </w:rPr>
        <w:t>«</w:t>
      </w:r>
      <w:r w:rsidRPr="00163C6B">
        <w:rPr>
          <w:b/>
          <w:sz w:val="28"/>
          <w:szCs w:val="28"/>
        </w:rPr>
        <w:t xml:space="preserve">Родной (русский) язык </w:t>
      </w:r>
      <w:r w:rsidRPr="00163C6B">
        <w:rPr>
          <w:b/>
          <w:bCs/>
          <w:color w:val="000000"/>
          <w:sz w:val="28"/>
          <w:szCs w:val="28"/>
        </w:rPr>
        <w:t>6 класс»</w:t>
      </w:r>
      <w:r w:rsidR="00101125">
        <w:rPr>
          <w:b/>
          <w:bCs/>
          <w:color w:val="000000"/>
          <w:sz w:val="28"/>
          <w:szCs w:val="28"/>
        </w:rPr>
        <w:t xml:space="preserve"> </w:t>
      </w:r>
      <w:r w:rsidRPr="00163C6B">
        <w:rPr>
          <w:b/>
          <w:bCs/>
          <w:color w:val="000000"/>
          <w:sz w:val="28"/>
          <w:szCs w:val="28"/>
        </w:rPr>
        <w:t>(17 часов, 0,5 часа  в неделю)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Раздел 1. Язык и культура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Краткая история русского литературного языка. Роль церковнославянского (старославянского) языка в развитии русского языка. 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2. Культура речи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Основные орфоэпические нормы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современного русского литературного языка.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профессиональные).Нормы произношения отдельных грамматических форм; заимствованных слов: ударение в форме род.п. мн.ч.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м.р.; ударение в формах глаголов II спр. на –ить; глаголы звон</w:t>
      </w:r>
      <w:r w:rsidRPr="00101125"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101125">
        <w:rPr>
          <w:rFonts w:ascii="Times New Roman" w:hAnsi="Times New Roman"/>
          <w:sz w:val="24"/>
          <w:szCs w:val="24"/>
          <w:lang w:eastAsia="ru-RU"/>
        </w:rPr>
        <w:t>ть, включ</w:t>
      </w:r>
      <w:r w:rsidRPr="00101125"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101125">
        <w:rPr>
          <w:rFonts w:ascii="Times New Roman" w:hAnsi="Times New Roman"/>
          <w:sz w:val="24"/>
          <w:szCs w:val="24"/>
          <w:lang w:eastAsia="ru-RU"/>
        </w:rPr>
        <w:t>ть и др. Варианты ударения внутри нормы: б</w:t>
      </w:r>
      <w:r w:rsidRPr="00101125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101125">
        <w:rPr>
          <w:rFonts w:ascii="Times New Roman" w:hAnsi="Times New Roman"/>
          <w:sz w:val="24"/>
          <w:szCs w:val="24"/>
          <w:lang w:eastAsia="ru-RU"/>
        </w:rPr>
        <w:t>ловать – балов</w:t>
      </w:r>
      <w:r w:rsidRPr="00101125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101125">
        <w:rPr>
          <w:rFonts w:ascii="Times New Roman" w:hAnsi="Times New Roman"/>
          <w:sz w:val="24"/>
          <w:szCs w:val="24"/>
          <w:lang w:eastAsia="ru-RU"/>
        </w:rPr>
        <w:t>ть, обесп</w:t>
      </w:r>
      <w:r w:rsidRPr="00101125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101125">
        <w:rPr>
          <w:rFonts w:ascii="Times New Roman" w:hAnsi="Times New Roman"/>
          <w:sz w:val="24"/>
          <w:szCs w:val="24"/>
          <w:lang w:eastAsia="ru-RU"/>
        </w:rPr>
        <w:t>чение – обеспеч</w:t>
      </w:r>
      <w:r w:rsidRPr="00101125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101125">
        <w:rPr>
          <w:rFonts w:ascii="Times New Roman" w:hAnsi="Times New Roman"/>
          <w:sz w:val="24"/>
          <w:szCs w:val="24"/>
          <w:lang w:eastAsia="ru-RU"/>
        </w:rPr>
        <w:t>ние.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Основные лексические нормы современного русского литературного языка. </w:t>
      </w:r>
      <w:r w:rsidRPr="00101125">
        <w:rPr>
          <w:rFonts w:ascii="Times New Roman" w:hAnsi="Times New Roman"/>
          <w:sz w:val="24"/>
          <w:szCs w:val="24"/>
          <w:lang w:eastAsia="ru-RU"/>
        </w:rPr>
        <w:t>Синонимы и точность речи. Смысловые‚ стилистические особенности  употребления синонимов.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Антонимы и точность речи. Смысловые‚ стилистические особенности  употребления антонимов.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lastRenderedPageBreak/>
        <w:t>Лексические омонимы и точность речи. Смысловые‚ стилистические особенности  употребления лексических омонимов.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Типичные речевые ошибки‚ связанные с употреблением синонимов‚ антонимов и лексических омонимов в речи.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Основные грамматические нормы современного русского литературного языка. 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Категория склонения: склонение русских и иностранных имён и фамилий; названий географических объектов; им.п. мн.ч. существительных на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-а/-я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и -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ы/-и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директора, договоры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); род.п. мн.ч. существительных м. и ср.р. с нулевым окончанием и окончанием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–ов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баклажанов, яблок, гектаров, носков, чулок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); род.п. мн.ч. существительных ж.р. на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–ня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басен, вишен, богинь, тихонь, кухонь</w:t>
      </w:r>
      <w:r w:rsidRPr="00101125">
        <w:rPr>
          <w:rFonts w:ascii="Times New Roman" w:hAnsi="Times New Roman"/>
          <w:sz w:val="24"/>
          <w:szCs w:val="24"/>
          <w:lang w:eastAsia="ru-RU"/>
        </w:rPr>
        <w:t>); тв.п.мн.ч. существительных III склонения; род.п.ед.ч. существительных м.р.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стакан чая – стакан чаю</w:t>
      </w:r>
      <w:r w:rsidRPr="00101125">
        <w:rPr>
          <w:rFonts w:ascii="Times New Roman" w:hAnsi="Times New Roman"/>
          <w:sz w:val="24"/>
          <w:szCs w:val="24"/>
          <w:lang w:eastAsia="ru-RU"/>
        </w:rPr>
        <w:t>);склонение местоимений‚ порядковых и количественных числительных. Нормативные и ненормативные формы имён существительных. Типичные грамматические ошибки в речи.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Нормы употребления форм имен существительных в соответствии с типом склонения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в санаторий – не «санаторию», стукнуть т</w:t>
      </w:r>
      <w:r w:rsidRPr="00101125">
        <w:rPr>
          <w:rFonts w:ascii="Times New Roman" w:hAnsi="Times New Roman"/>
          <w:b/>
          <w:i/>
          <w:sz w:val="24"/>
          <w:szCs w:val="24"/>
          <w:lang w:eastAsia="ru-RU"/>
        </w:rPr>
        <w:t>у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флей – не «т</w:t>
      </w:r>
      <w:r w:rsidRPr="00101125">
        <w:rPr>
          <w:rFonts w:ascii="Times New Roman" w:hAnsi="Times New Roman"/>
          <w:b/>
          <w:i/>
          <w:sz w:val="24"/>
          <w:szCs w:val="24"/>
          <w:lang w:eastAsia="ru-RU"/>
        </w:rPr>
        <w:t>у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флем»</w:t>
      </w:r>
      <w:r w:rsidRPr="00101125">
        <w:rPr>
          <w:rFonts w:ascii="Times New Roman" w:hAnsi="Times New Roman"/>
          <w:sz w:val="24"/>
          <w:szCs w:val="24"/>
          <w:lang w:eastAsia="ru-RU"/>
        </w:rPr>
        <w:t>), родом существительного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красного платья – не «платьи</w:t>
      </w:r>
      <w:r w:rsidRPr="00101125">
        <w:rPr>
          <w:rFonts w:ascii="Times New Roman" w:hAnsi="Times New Roman"/>
          <w:sz w:val="24"/>
          <w:szCs w:val="24"/>
          <w:lang w:eastAsia="ru-RU"/>
        </w:rPr>
        <w:t>»), принадлежностью к разряду – одушевленности – неодушевленности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смотреть на спутника – смотреть на спутник</w:t>
      </w:r>
      <w:r w:rsidRPr="00101125">
        <w:rPr>
          <w:rFonts w:ascii="Times New Roman" w:hAnsi="Times New Roman"/>
          <w:sz w:val="24"/>
          <w:szCs w:val="24"/>
          <w:lang w:eastAsia="ru-RU"/>
        </w:rPr>
        <w:t>), особенностями окончаний форм множественного числа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чулок, носков, апельсинов, мандаринов, профессора, паспорта и т. д</w:t>
      </w:r>
      <w:r w:rsidRPr="00101125">
        <w:rPr>
          <w:rFonts w:ascii="Times New Roman" w:hAnsi="Times New Roman"/>
          <w:sz w:val="24"/>
          <w:szCs w:val="24"/>
          <w:lang w:eastAsia="ru-RU"/>
        </w:rPr>
        <w:t>.).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Нормы употребления имен прилагательных в формах сравнительной степени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ближайший – не «самый ближайший»</w:t>
      </w:r>
      <w:r w:rsidRPr="00101125">
        <w:rPr>
          <w:rFonts w:ascii="Times New Roman" w:hAnsi="Times New Roman"/>
          <w:sz w:val="24"/>
          <w:szCs w:val="24"/>
          <w:lang w:eastAsia="ru-RU"/>
        </w:rPr>
        <w:t>), в краткой форме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медлен – медленен, торжествен – торжественен</w:t>
      </w:r>
      <w:r w:rsidRPr="00101125">
        <w:rPr>
          <w:rFonts w:ascii="Times New Roman" w:hAnsi="Times New Roman"/>
          <w:sz w:val="24"/>
          <w:szCs w:val="24"/>
          <w:lang w:eastAsia="ru-RU"/>
        </w:rPr>
        <w:t>).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Речевой этикет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3. Речь. Речевая деятельность. Текст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lastRenderedPageBreak/>
        <w:t>Язык и речь. Виды речевой деятельности</w:t>
      </w:r>
      <w:r w:rsidRPr="00101125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Эффективные приёмы чтения. Предтекстовый, текстовый и послетекстовый этапы работы.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Текст как единица языка и речи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Функциональные разновидности языка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Разговорная речь. Рассказ о событии, «бывальщины».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Публицистический стиль. Устное выступление.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Язык художественной литературы. Описание внешности человека.</w:t>
      </w:r>
    </w:p>
    <w:p w:rsidR="00F31050" w:rsidRPr="00101125" w:rsidRDefault="00F31050" w:rsidP="00163C6B">
      <w:pPr>
        <w:widowControl w:val="0"/>
        <w:jc w:val="both"/>
        <w:rPr>
          <w:rFonts w:ascii="Times New Roman" w:hAnsi="Times New Roman"/>
          <w:b/>
          <w:sz w:val="24"/>
          <w:szCs w:val="24"/>
        </w:rPr>
      </w:pPr>
    </w:p>
    <w:p w:rsidR="00F31050" w:rsidRPr="00163C6B" w:rsidRDefault="00101125" w:rsidP="00163C6B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63C6B">
        <w:rPr>
          <w:b/>
          <w:bCs/>
          <w:color w:val="000000"/>
          <w:sz w:val="28"/>
          <w:szCs w:val="28"/>
        </w:rPr>
        <w:t xml:space="preserve"> </w:t>
      </w:r>
      <w:r w:rsidR="00F31050" w:rsidRPr="00163C6B">
        <w:rPr>
          <w:b/>
          <w:bCs/>
          <w:color w:val="000000"/>
          <w:sz w:val="28"/>
          <w:szCs w:val="28"/>
        </w:rPr>
        <w:t>«</w:t>
      </w:r>
      <w:r w:rsidR="00F31050" w:rsidRPr="00163C6B">
        <w:rPr>
          <w:b/>
          <w:sz w:val="28"/>
          <w:szCs w:val="28"/>
        </w:rPr>
        <w:t xml:space="preserve">Родной (русский) язык </w:t>
      </w:r>
      <w:r w:rsidR="00F31050" w:rsidRPr="00163C6B">
        <w:rPr>
          <w:b/>
          <w:bCs/>
          <w:color w:val="000000"/>
          <w:sz w:val="28"/>
          <w:szCs w:val="28"/>
        </w:rPr>
        <w:t>7 класс»</w:t>
      </w:r>
      <w:r>
        <w:rPr>
          <w:b/>
          <w:bCs/>
          <w:color w:val="000000"/>
          <w:sz w:val="28"/>
          <w:szCs w:val="28"/>
        </w:rPr>
        <w:t xml:space="preserve"> </w:t>
      </w:r>
      <w:r w:rsidR="00F31050" w:rsidRPr="00163C6B">
        <w:rPr>
          <w:b/>
          <w:bCs/>
          <w:color w:val="000000"/>
          <w:sz w:val="28"/>
          <w:szCs w:val="28"/>
        </w:rPr>
        <w:t>(17 часов, 0,5 часа  в неделю)</w:t>
      </w:r>
    </w:p>
    <w:p w:rsidR="00F31050" w:rsidRPr="00163C6B" w:rsidRDefault="00F31050" w:rsidP="00163C6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1. Язык и культура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Русский язык как развивающееся явление.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речевой контексте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губернатор, диакон, ваучер, агитационный пункт, большевик, колхоз и т.п.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Лексические заимствования последних десятилетий. Употребление иноязычных слов как проблема культуры речи.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2. Культура речи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Основные орфоэпические нормы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современного русского литературного языка. Нормы ударения в полных причастиях‚ кратких формах страдательных причастий прошедшего </w:t>
      </w:r>
      <w:r w:rsidRPr="00101125">
        <w:rPr>
          <w:rFonts w:ascii="Times New Roman" w:hAnsi="Times New Roman"/>
          <w:sz w:val="24"/>
          <w:szCs w:val="24"/>
          <w:lang w:eastAsia="ru-RU"/>
        </w:rPr>
        <w:lastRenderedPageBreak/>
        <w:t>времени‚ деепричастиях‚ наречиях. Нормы постановки ударения в словоформах с непроизводными предлогами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н</w:t>
      </w:r>
      <w:r w:rsidRPr="00101125">
        <w:rPr>
          <w:rFonts w:ascii="Times New Roman" w:hAnsi="Times New Roman"/>
          <w:b/>
          <w:i/>
          <w:sz w:val="24"/>
          <w:szCs w:val="24"/>
          <w:lang w:eastAsia="ru-RU"/>
        </w:rPr>
        <w:t>а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 xml:space="preserve"> дом‚ н</w:t>
      </w:r>
      <w:r w:rsidRPr="00101125">
        <w:rPr>
          <w:rFonts w:ascii="Times New Roman" w:hAnsi="Times New Roman"/>
          <w:b/>
          <w:i/>
          <w:sz w:val="24"/>
          <w:szCs w:val="24"/>
          <w:lang w:eastAsia="ru-RU"/>
        </w:rPr>
        <w:t>а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 xml:space="preserve"> гору</w:t>
      </w:r>
      <w:r w:rsidRPr="00101125">
        <w:rPr>
          <w:rFonts w:ascii="Times New Roman" w:hAnsi="Times New Roman"/>
          <w:sz w:val="24"/>
          <w:szCs w:val="24"/>
          <w:lang w:eastAsia="ru-RU"/>
        </w:rPr>
        <w:t>)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Основные лексические нормы современного русского литературного языка. </w:t>
      </w:r>
      <w:r w:rsidRPr="00101125">
        <w:rPr>
          <w:rFonts w:ascii="Times New Roman" w:hAnsi="Times New Roman"/>
          <w:sz w:val="24"/>
          <w:szCs w:val="24"/>
          <w:lang w:eastAsia="ru-RU"/>
        </w:rPr>
        <w:t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ошибки‚ связанные с употреблением паронимов в речи.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Основные грамматические нормы современного русского литературного языка. 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будущего времени глаголов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очутиться, победить, убедить, учредить, утвердить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)‚ формы глаголов совершенного и несовершенного вида‚ формы глаголов в повелительном наклонении. Нормы употребления в речи однокоренных слов типа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висящий – висячий, горящий – горячий</w:t>
      </w:r>
      <w:r w:rsidRPr="00101125">
        <w:rPr>
          <w:rFonts w:ascii="Times New Roman" w:hAnsi="Times New Roman"/>
          <w:sz w:val="24"/>
          <w:szCs w:val="24"/>
          <w:lang w:eastAsia="ru-RU"/>
        </w:rPr>
        <w:t>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 Литературный и разговорный варианты грамматической норм(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махаешь – машешь; обусловливать, сосредоточивать, уполномочивать, оспаривать, удостаивать, облагораживать</w:t>
      </w:r>
      <w:r w:rsidRPr="00101125">
        <w:rPr>
          <w:rFonts w:ascii="Times New Roman" w:hAnsi="Times New Roman"/>
          <w:sz w:val="24"/>
          <w:szCs w:val="24"/>
          <w:lang w:eastAsia="ru-RU"/>
        </w:rPr>
        <w:t>).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Речевой этикет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3. Речь. Речевая деятельность. </w:t>
      </w:r>
      <w:r w:rsidRPr="0010112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Текст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Язык и речь. Виды речевой деятельности</w:t>
      </w:r>
      <w:r w:rsidRPr="00101125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Традиции русского речевого общения. Коммуникативные стратегии и тактики устного общения: убеждение, комплимент, уговаривание, похвала, самопрезентация и др., сохранение инициативы в диалоге, уклонение от инициативы, завершение диалога и др.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Текст как единица языка и речи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Текст, основные признаки текста: смысловая цельность, информативность, связность. Виды абзацев. Основные типы текстовых структур: индуктивные, дедуктивные, рамочные (дедуктивно-индуктивные), стержневые (индуктивно-дедуктивные) структуры. Заголовки текстов, их типы. Информативная функция заголовков. Тексты аргументативного типа: рассуждение, доказательство, объяснение.</w:t>
      </w:r>
    </w:p>
    <w:p w:rsidR="00727890" w:rsidRPr="00101125" w:rsidRDefault="00727890" w:rsidP="00163C6B">
      <w:pPr>
        <w:shd w:val="clear" w:color="auto" w:fill="FFFFFF"/>
        <w:tabs>
          <w:tab w:val="left" w:pos="108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lastRenderedPageBreak/>
        <w:t>Функциональные разновидности языка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Разговорная речь. Беседа. Спор, виды споров. Правила поведения в споре, как управлять собой и собеседником. Корректные и некорректные приёмы ведения спора.</w:t>
      </w:r>
    </w:p>
    <w:p w:rsidR="00727890" w:rsidRPr="00101125" w:rsidRDefault="00727890" w:rsidP="00163C6B">
      <w:pPr>
        <w:shd w:val="clear" w:color="auto" w:fill="FFFFFF"/>
        <w:tabs>
          <w:tab w:val="left" w:pos="108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Публицистический стиль. Путевые записки. Текст рекламного объявления, его языковые и структурные особенности.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Язык художественной литературы. Фактуальная и подтекстная информация в текстах художественного стиля речи. Сильные позиции в художественных текстах. Притча. </w:t>
      </w:r>
    </w:p>
    <w:p w:rsidR="00101125" w:rsidRDefault="00101125" w:rsidP="00163C6B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31050" w:rsidRDefault="00101125" w:rsidP="00163C6B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63C6B">
        <w:rPr>
          <w:b/>
          <w:bCs/>
          <w:color w:val="000000"/>
          <w:sz w:val="28"/>
          <w:szCs w:val="28"/>
        </w:rPr>
        <w:t xml:space="preserve"> </w:t>
      </w:r>
      <w:r w:rsidR="00F31050" w:rsidRPr="00163C6B">
        <w:rPr>
          <w:b/>
          <w:bCs/>
          <w:color w:val="000000"/>
          <w:sz w:val="28"/>
          <w:szCs w:val="28"/>
        </w:rPr>
        <w:t>«</w:t>
      </w:r>
      <w:r w:rsidR="00F31050" w:rsidRPr="00163C6B">
        <w:rPr>
          <w:b/>
          <w:sz w:val="28"/>
          <w:szCs w:val="28"/>
        </w:rPr>
        <w:t xml:space="preserve">Родной (русский) язык </w:t>
      </w:r>
      <w:r w:rsidR="00F31050" w:rsidRPr="00163C6B">
        <w:rPr>
          <w:b/>
          <w:bCs/>
          <w:color w:val="000000"/>
          <w:sz w:val="28"/>
          <w:szCs w:val="28"/>
        </w:rPr>
        <w:t>8 класс»</w:t>
      </w:r>
      <w:r>
        <w:rPr>
          <w:b/>
          <w:bCs/>
          <w:color w:val="000000"/>
          <w:sz w:val="28"/>
          <w:szCs w:val="28"/>
        </w:rPr>
        <w:t xml:space="preserve"> </w:t>
      </w:r>
      <w:r w:rsidR="00F31050" w:rsidRPr="00163C6B">
        <w:rPr>
          <w:b/>
          <w:bCs/>
          <w:color w:val="000000"/>
          <w:sz w:val="28"/>
          <w:szCs w:val="28"/>
        </w:rPr>
        <w:t>(17 часов, 0,5 часа  в неделю)</w:t>
      </w:r>
    </w:p>
    <w:p w:rsidR="00101125" w:rsidRPr="00163C6B" w:rsidRDefault="00101125" w:rsidP="00163C6B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1. Язык и культура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Исконно русская лексика: слова общеиндоевропейского фонда, слова праславянского (общеславянского) языка, древнерусские (общевосточнославянские)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Иноязычная лексика в разговорной речи, дисплейных текстах, современной публицистике.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2. Культура речи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Основные орфоэпические нормы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современного русского литературного языка. Типичные орфоэпические ошибки в современной речи: произношение гласных [э],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ж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ш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; произношение сочетания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чн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чт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; произношение женских отчеств на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-ична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-инична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;произношение твёрдого [н] перед мягкими [ф'] и [в'];произношение мягкого [н] перед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ч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щ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Типичные акцентологические ошибки в современной речи.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Основные лексические нормы современного русского литературного языка. 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Терминология и точность речи. Нормы употребления терминов в научном стиле речи. </w:t>
      </w:r>
      <w:r w:rsidRPr="00101125">
        <w:rPr>
          <w:rFonts w:ascii="Times New Roman" w:hAnsi="Times New Roman"/>
          <w:sz w:val="24"/>
          <w:szCs w:val="24"/>
          <w:lang w:eastAsia="ru-RU"/>
        </w:rPr>
        <w:lastRenderedPageBreak/>
        <w:t>Особенности употребления терминов в публицистике, художественной литературе, разговорной речи. Типичные речевые ошибки‚ связанные с употреблением терминов. Нарушение точности словоупотребления заимствованных слов.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Основные грамматические нормы современного русского литературного языка. </w:t>
      </w:r>
      <w:r w:rsidRPr="00101125">
        <w:rPr>
          <w:rFonts w:ascii="Times New Roman" w:hAnsi="Times New Roman"/>
          <w:sz w:val="24"/>
          <w:szCs w:val="24"/>
          <w:lang w:eastAsia="ru-RU"/>
        </w:rPr>
        <w:t>Типичные грамматические ошибки. 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врач пришел – врач пришла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); согласование сказуемого с подлежащим, выраженным сочетанием числительного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несколько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и существительным; согласование определения в количественно-именных сочетаниях с числительными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два, три, четыре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(два новых стола, две молодых женщины и две молодые женщины).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Нормы построения словосочетаний по типу согласования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маршрутное такси, обеих сестер – обоих братьев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Варианты грамматической нормы: согласование сказуемого с подлежащим, выраженным сочетанием слов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много, мало, немного, немало, сколько, столько, большинство, меньшинство</w:t>
      </w:r>
      <w:r w:rsidRPr="00101125">
        <w:rPr>
          <w:rFonts w:ascii="Times New Roman" w:hAnsi="Times New Roman"/>
          <w:sz w:val="24"/>
          <w:szCs w:val="24"/>
          <w:lang w:eastAsia="ru-RU"/>
        </w:rPr>
        <w:t>. Отражение вариантов грамматической нормы в современных грамматических словарях и справочниках.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Речевой этикет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приёмы в коммуникации‚ помогающие противостоять речевой агрессии. Синонимия речевых формул.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3. Речь. Речевая деятельность. Текст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Язык и речь. Виды речевой деятельности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Эффективные приёмы слушания. Предтекстовый, текстовый и послетекстовый этапы работы.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Основные методы, способы и средства получения, переработки информации.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Текст как единица языка и речи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Функциональные разновидности языка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Разговорная речь. Самохарактеристика, самопрезентация, поздравление.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lastRenderedPageBreak/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Язык художественной литературы. Сочинение в жанре письма другу (в том числе электронного), страницы дневника и т.д.</w:t>
      </w:r>
    </w:p>
    <w:p w:rsidR="00101125" w:rsidRDefault="00101125" w:rsidP="00163C6B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63C6B">
        <w:rPr>
          <w:b/>
          <w:bCs/>
          <w:color w:val="000000"/>
          <w:sz w:val="28"/>
          <w:szCs w:val="28"/>
        </w:rPr>
        <w:t xml:space="preserve"> </w:t>
      </w:r>
    </w:p>
    <w:p w:rsidR="00F31050" w:rsidRPr="00163C6B" w:rsidRDefault="00F31050" w:rsidP="00163C6B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63C6B">
        <w:rPr>
          <w:b/>
          <w:bCs/>
          <w:color w:val="000000"/>
          <w:sz w:val="28"/>
          <w:szCs w:val="28"/>
        </w:rPr>
        <w:t>«</w:t>
      </w:r>
      <w:r w:rsidRPr="00163C6B">
        <w:rPr>
          <w:b/>
          <w:sz w:val="28"/>
          <w:szCs w:val="28"/>
        </w:rPr>
        <w:t xml:space="preserve">Родной (русский) язык </w:t>
      </w:r>
      <w:r w:rsidRPr="00163C6B">
        <w:rPr>
          <w:b/>
          <w:bCs/>
          <w:color w:val="000000"/>
          <w:sz w:val="28"/>
          <w:szCs w:val="28"/>
        </w:rPr>
        <w:t>9 класс»</w:t>
      </w:r>
      <w:r w:rsidR="00101125">
        <w:rPr>
          <w:b/>
          <w:bCs/>
          <w:color w:val="000000"/>
          <w:sz w:val="28"/>
          <w:szCs w:val="28"/>
        </w:rPr>
        <w:t xml:space="preserve"> </w:t>
      </w:r>
      <w:r w:rsidRPr="00163C6B">
        <w:rPr>
          <w:b/>
          <w:bCs/>
          <w:color w:val="000000"/>
          <w:sz w:val="28"/>
          <w:szCs w:val="28"/>
        </w:rPr>
        <w:t xml:space="preserve"> (17 часов, 0,5 часа  в неделю)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1. Язык и культура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т.п.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примеры).Стремительный рост словарного состава языка, «неологический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2. Культура речи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Основные орфоэпические нормы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Нарушение орфоэпической нормы как художественный приём.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Основные лексические нормы современного русского литературного языка. </w:t>
      </w:r>
      <w:r w:rsidRPr="00101125">
        <w:rPr>
          <w:rFonts w:ascii="Times New Roman" w:hAnsi="Times New Roman"/>
          <w:sz w:val="24"/>
          <w:szCs w:val="24"/>
          <w:lang w:eastAsia="ru-RU"/>
        </w:rPr>
        <w:t>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Речевая избыточность и точность. Тавтология. Плеоназм. Типичные ошибки‚ связанные с речевой избыточностью.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Современные толковые словари. Отражение  вариантов лексической нормы в современных словарях. Словарные пометы.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Основные грамматические нормы современного русского литературного языка. 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Типичные грамматические ошибки. Управление: управление предлогов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благодаря, согласно, вопреки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; предлога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по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с количественными числительными в словосочетаниях с распределительным значением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по пять груш – по пяти груш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). Правильное построение </w:t>
      </w:r>
      <w:r w:rsidRPr="00101125">
        <w:rPr>
          <w:rFonts w:ascii="Times New Roman" w:hAnsi="Times New Roman"/>
          <w:sz w:val="24"/>
          <w:szCs w:val="24"/>
          <w:lang w:eastAsia="ru-RU"/>
        </w:rPr>
        <w:lastRenderedPageBreak/>
        <w:t>словосочетаний по типу управления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отзыв о книге – рецензия на книгу, обидеться на слово – обижен словами</w:t>
      </w:r>
      <w:r w:rsidRPr="00101125">
        <w:rPr>
          <w:rFonts w:ascii="Times New Roman" w:hAnsi="Times New Roman"/>
          <w:sz w:val="24"/>
          <w:szCs w:val="24"/>
          <w:lang w:eastAsia="ru-RU"/>
        </w:rPr>
        <w:t>). Правильное употребление предлогов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о‚ по‚ из‚ с</w:t>
      </w:r>
      <w:r w:rsidRPr="00101125">
        <w:rPr>
          <w:rFonts w:ascii="Times New Roman" w:hAnsi="Times New Roman"/>
          <w:sz w:val="24"/>
          <w:szCs w:val="24"/>
          <w:lang w:eastAsia="ru-RU"/>
        </w:rPr>
        <w:t>в составе словосочетания 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приехать из Москвы – приехать с Урала).</w:t>
      </w:r>
      <w:r w:rsidRPr="00101125">
        <w:rPr>
          <w:rFonts w:ascii="Times New Roman" w:hAnsi="Times New Roman"/>
          <w:sz w:val="24"/>
          <w:szCs w:val="24"/>
          <w:lang w:eastAsia="ru-RU"/>
        </w:rPr>
        <w:t>Нагромождение одних и тех же падежных форм, в частности родительного и творительного падежа.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Нормы употребления причастных и деепричастных оборотов‚ предложений с косвенной речью.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Типичные ошибки в построении сложных предложений: постановка рядом двух однозначных союзов(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но и однако, что и будто, что и как будто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)‚ повторение частицы бы в предложениях с союзами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чтобы</w:t>
      </w:r>
      <w:r w:rsidRPr="00101125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101125">
        <w:rPr>
          <w:rFonts w:ascii="Times New Roman" w:hAnsi="Times New Roman"/>
          <w:i/>
          <w:sz w:val="24"/>
          <w:szCs w:val="24"/>
          <w:lang w:eastAsia="ru-RU"/>
        </w:rPr>
        <w:t>если бы</w:t>
      </w:r>
      <w:r w:rsidRPr="00101125">
        <w:rPr>
          <w:rFonts w:ascii="Times New Roman" w:hAnsi="Times New Roman"/>
          <w:sz w:val="24"/>
          <w:szCs w:val="24"/>
          <w:lang w:eastAsia="ru-RU"/>
        </w:rPr>
        <w:t>‚ введение в сложное предложение лишних указательных местоимений.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Речевой этикет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Этика и этикет в электронной среде общения. Понятие нетикета.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Раздел 3. Речь. Речевая деятельность. Текст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Язык и речь. Виды речевой деятельности</w:t>
      </w:r>
      <w:r w:rsidRPr="00101125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Русский язык в Интернете. Правила информационной безопасности при общении в социальных сетях. Контактное и дистантное общение.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Текст как единица языка и речи</w:t>
      </w:r>
    </w:p>
    <w:p w:rsidR="00727890" w:rsidRPr="00101125" w:rsidRDefault="00727890" w:rsidP="00163C6B">
      <w:pPr>
        <w:shd w:val="clear" w:color="auto" w:fill="FFFFFF"/>
        <w:tabs>
          <w:tab w:val="left" w:pos="108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Функциональные разновидности языка </w:t>
      </w:r>
    </w:p>
    <w:p w:rsidR="00727890" w:rsidRPr="00101125" w:rsidRDefault="00727890" w:rsidP="00163C6B">
      <w:pPr>
        <w:shd w:val="clear" w:color="auto" w:fill="FFFFFF"/>
        <w:tabs>
          <w:tab w:val="left" w:pos="108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Разговорная речь. Анекдот, шутка.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Официально-деловой стиль. Деловое письмо, его структурные элементы и языковые особенности. </w:t>
      </w:r>
    </w:p>
    <w:p w:rsidR="00727890" w:rsidRPr="00101125" w:rsidRDefault="00727890" w:rsidP="00163C6B">
      <w:pPr>
        <w:shd w:val="clear" w:color="auto" w:fill="FFFFFF"/>
        <w:tabs>
          <w:tab w:val="left" w:pos="108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Учебно-научный стиль. Доклад, сообщение. Речь оппонентана защите проекта.</w:t>
      </w:r>
    </w:p>
    <w:p w:rsidR="00727890" w:rsidRPr="00101125" w:rsidRDefault="00727890" w:rsidP="00163C6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 xml:space="preserve">Публицистический стиль. Проблемный очерк. </w:t>
      </w:r>
    </w:p>
    <w:p w:rsidR="00101125" w:rsidRPr="00A315FA" w:rsidRDefault="00727890" w:rsidP="00163C6B">
      <w:pPr>
        <w:jc w:val="both"/>
        <w:rPr>
          <w:rFonts w:ascii="Times New Roman" w:hAnsi="Times New Roman"/>
          <w:sz w:val="24"/>
          <w:szCs w:val="24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Язык художественной литературы. Диалогичность в художественном произведении. Текст и интертекст. Афоризмы. Прецедентные тексты.</w:t>
      </w:r>
    </w:p>
    <w:p w:rsidR="00267017" w:rsidRPr="00A9045F" w:rsidRDefault="00F31050" w:rsidP="0010112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9045F">
        <w:rPr>
          <w:rFonts w:ascii="Times New Roman" w:hAnsi="Times New Roman"/>
          <w:b/>
          <w:sz w:val="28"/>
          <w:szCs w:val="28"/>
          <w:u w:val="single"/>
        </w:rPr>
        <w:t>Тематическое планирование учебного предмета</w:t>
      </w:r>
    </w:p>
    <w:p w:rsidR="00267017" w:rsidRPr="00A9045F" w:rsidRDefault="00267017" w:rsidP="00A9045F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9045F">
        <w:rPr>
          <w:b/>
          <w:bCs/>
          <w:color w:val="000000"/>
          <w:sz w:val="28"/>
          <w:szCs w:val="28"/>
        </w:rPr>
        <w:t>«Родной (русский) язык. 5 класс»</w:t>
      </w:r>
      <w:r w:rsidR="00101125" w:rsidRPr="00A9045F">
        <w:rPr>
          <w:b/>
          <w:bCs/>
          <w:color w:val="000000"/>
          <w:sz w:val="28"/>
          <w:szCs w:val="28"/>
        </w:rPr>
        <w:t xml:space="preserve"> </w:t>
      </w:r>
      <w:r w:rsidRPr="00A9045F">
        <w:rPr>
          <w:b/>
          <w:bCs/>
          <w:color w:val="000000"/>
          <w:sz w:val="28"/>
          <w:szCs w:val="28"/>
        </w:rPr>
        <w:t>(17 часов, 0,5 часа  в неделю)</w:t>
      </w:r>
    </w:p>
    <w:p w:rsidR="00267017" w:rsidRPr="00101125" w:rsidRDefault="00267017" w:rsidP="00163C6B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left="929" w:right="232"/>
        <w:jc w:val="center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b/>
          <w:sz w:val="24"/>
          <w:szCs w:val="24"/>
          <w:lang w:eastAsia="ru-RU" w:bidi="ru-RU"/>
        </w:rPr>
        <w:t>Содержание программы</w:t>
      </w:r>
    </w:p>
    <w:p w:rsidR="00267017" w:rsidRPr="00101125" w:rsidRDefault="00267017" w:rsidP="00A9045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Раздел 1. Язык и культура (9 ч)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lastRenderedPageBreak/>
        <w:t>1. Наш родной русский язык.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2. Из истории русской письменности.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3. Язык – зеркало мира и национальной культуры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4. История в слове: наименования предметов традиционной русской одежды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5. История в слове: наименования предметов традиционного русского быта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6. Образность русской речи: метафора, олицетворение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7. Живое слово русского фольклора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8. Меткое слово русской речи: крылатые слова, пословицы и поговорки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9. О чем могут рассказать имена людей и названия городов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В данном разделе изучаются заявленные темы. Раздел вводный, знакомит обучающихся с историей возникновения и становления традиционного письменного и устного русского языка. На занятиях обучающиеся работают индивидуально, в парах, коллективно. Занятия проводятся с применением наглядных, справочных материалов и информационных ресурсов.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b/>
          <w:sz w:val="24"/>
          <w:szCs w:val="24"/>
          <w:lang w:eastAsia="ru-RU" w:bidi="ru-RU"/>
        </w:rPr>
      </w:pP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b/>
          <w:sz w:val="24"/>
          <w:szCs w:val="24"/>
          <w:lang w:eastAsia="ru-RU" w:bidi="ru-RU"/>
        </w:rPr>
        <w:t>Культура речи (6 часов)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10. Современный  русский литературный язык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11. Русская орфоэпия. Нормы произношения и ударения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12. Речь точная и выразительная. Основные лексические нормы.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13. Стилистическая окраска слова.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14. Речь правильная. Основные грамматические нормы.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15. Речевой этикет: нормы и традиции.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В темах рассматриваются аспекты практического использования языковых знаний и навыков. Основное внимание уделяется правильному произношению слов и предложений, поэтому на занятиях применяются аудиоматериалы, орфоэпические справочники.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b/>
          <w:sz w:val="24"/>
          <w:szCs w:val="24"/>
          <w:lang w:eastAsia="ru-RU" w:bidi="ru-RU"/>
        </w:rPr>
        <w:t>Речь. Текст.(2 часа)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16. Язык и речь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17. Средства выразительности устной речи.</w:t>
      </w: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</w:p>
    <w:p w:rsidR="00267017" w:rsidRPr="00101125" w:rsidRDefault="00267017" w:rsidP="00267017">
      <w:pPr>
        <w:widowControl w:val="0"/>
        <w:tabs>
          <w:tab w:val="left" w:pos="1437"/>
        </w:tabs>
        <w:autoSpaceDE w:val="0"/>
        <w:autoSpaceDN w:val="0"/>
        <w:spacing w:after="0" w:line="240" w:lineRule="auto"/>
        <w:ind w:right="232"/>
        <w:rPr>
          <w:rFonts w:ascii="Times New Roman" w:hAnsi="Times New Roman"/>
          <w:sz w:val="24"/>
          <w:szCs w:val="24"/>
          <w:lang w:eastAsia="ru-RU" w:bidi="ru-RU"/>
        </w:rPr>
      </w:pPr>
      <w:r w:rsidRPr="00101125">
        <w:rPr>
          <w:rFonts w:ascii="Times New Roman" w:hAnsi="Times New Roman"/>
          <w:sz w:val="24"/>
          <w:szCs w:val="24"/>
          <w:lang w:eastAsia="ru-RU" w:bidi="ru-RU"/>
        </w:rPr>
        <w:t>В рамках изучения данных тем проводятся исследования предлагаемых учебником текстов. Ведется анализ текстов, обучающиеся аргументируют ответы на поставленные вопросы, делают необходимые выводы. Тренируется умение доказательной аргументации ответа.</w:t>
      </w:r>
    </w:p>
    <w:p w:rsidR="00267017" w:rsidRPr="00101125" w:rsidRDefault="00267017" w:rsidP="00163C6B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</w:p>
    <w:p w:rsidR="00D64711" w:rsidRDefault="00F31050" w:rsidP="00A9045F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9045F">
        <w:rPr>
          <w:b/>
          <w:bCs/>
          <w:color w:val="000000"/>
          <w:sz w:val="28"/>
          <w:szCs w:val="28"/>
        </w:rPr>
        <w:t>«Родной (русский)</w:t>
      </w:r>
      <w:r w:rsidR="00D64711" w:rsidRPr="00A9045F">
        <w:rPr>
          <w:b/>
          <w:bCs/>
          <w:color w:val="000000"/>
          <w:sz w:val="28"/>
          <w:szCs w:val="28"/>
        </w:rPr>
        <w:t xml:space="preserve"> язык. 6</w:t>
      </w:r>
      <w:r w:rsidR="00A9045F" w:rsidRPr="00A9045F">
        <w:rPr>
          <w:b/>
          <w:bCs/>
          <w:color w:val="000000"/>
          <w:sz w:val="28"/>
          <w:szCs w:val="28"/>
        </w:rPr>
        <w:t xml:space="preserve"> класс</w:t>
      </w:r>
      <w:r w:rsidR="00A9045F">
        <w:rPr>
          <w:b/>
          <w:bCs/>
          <w:color w:val="000000"/>
          <w:sz w:val="28"/>
          <w:szCs w:val="28"/>
        </w:rPr>
        <w:t>»</w:t>
      </w:r>
      <w:r w:rsidR="00A9045F" w:rsidRPr="00A9045F">
        <w:rPr>
          <w:b/>
          <w:bCs/>
          <w:color w:val="000000"/>
          <w:sz w:val="28"/>
          <w:szCs w:val="28"/>
        </w:rPr>
        <w:t xml:space="preserve"> </w:t>
      </w:r>
      <w:r w:rsidRPr="00A9045F">
        <w:rPr>
          <w:b/>
          <w:bCs/>
          <w:color w:val="000000"/>
          <w:sz w:val="28"/>
          <w:szCs w:val="28"/>
        </w:rPr>
        <w:t xml:space="preserve"> (17 часов, 0,5 часа  в неделю)</w:t>
      </w:r>
    </w:p>
    <w:p w:rsidR="00A9045F" w:rsidRPr="00A9045F" w:rsidRDefault="00A9045F" w:rsidP="00A9045F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64711" w:rsidRPr="00101125" w:rsidRDefault="00D64711" w:rsidP="00A9045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Раздел 1. Язык и культура (5 ч)</w:t>
      </w:r>
    </w:p>
    <w:p w:rsidR="00D64711" w:rsidRPr="00101125" w:rsidRDefault="00D64711" w:rsidP="00163C6B">
      <w:pPr>
        <w:shd w:val="clear" w:color="auto" w:fill="FFFFFF"/>
        <w:spacing w:after="0" w:line="230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1.Краткая история русского родного языка</w:t>
      </w:r>
    </w:p>
    <w:p w:rsidR="00D64711" w:rsidRPr="00101125" w:rsidRDefault="00D64711" w:rsidP="00163C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2.Диалекты</w:t>
      </w:r>
    </w:p>
    <w:p w:rsidR="00D64711" w:rsidRPr="00101125" w:rsidRDefault="00D64711" w:rsidP="00163C6B">
      <w:pPr>
        <w:shd w:val="clear" w:color="auto" w:fill="FFFFFF"/>
        <w:spacing w:after="0" w:line="235" w:lineRule="exact"/>
        <w:ind w:left="1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3.Лексические заимствования</w:t>
      </w:r>
    </w:p>
    <w:p w:rsidR="00D64711" w:rsidRPr="00101125" w:rsidRDefault="00D64711" w:rsidP="00163C6B">
      <w:pPr>
        <w:shd w:val="clear" w:color="auto" w:fill="FFFFFF"/>
        <w:spacing w:after="0" w:line="226" w:lineRule="exact"/>
        <w:ind w:right="6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4.Неологизмы</w:t>
      </w:r>
    </w:p>
    <w:p w:rsidR="00D64711" w:rsidRPr="00101125" w:rsidRDefault="00D64711" w:rsidP="00163C6B">
      <w:pPr>
        <w:shd w:val="clear" w:color="auto" w:fill="FFFFFF"/>
        <w:spacing w:after="0" w:line="230" w:lineRule="exact"/>
        <w:ind w:right="5" w:firstLine="1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5.Русская фразеология</w:t>
      </w:r>
    </w:p>
    <w:p w:rsidR="00D64711" w:rsidRPr="00101125" w:rsidRDefault="00D64711" w:rsidP="00163C6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64711" w:rsidRPr="00101125" w:rsidRDefault="00D64711" w:rsidP="00A9045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Раздел 2. Культура речи (6 ч)</w:t>
      </w:r>
    </w:p>
    <w:p w:rsidR="00D64711" w:rsidRPr="00101125" w:rsidRDefault="00D64711" w:rsidP="00163C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6-7.Основные орфоэпические  и лексические нормы современного русского литературного языка. Синонимы, омонимы, антонимы</w:t>
      </w:r>
    </w:p>
    <w:p w:rsidR="00D64711" w:rsidRPr="00101125" w:rsidRDefault="00D64711" w:rsidP="00163C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8.Контрольная работа №1 по теме «Орфоэпия и лексика»</w:t>
      </w:r>
    </w:p>
    <w:p w:rsidR="00D64711" w:rsidRPr="00101125" w:rsidRDefault="00D64711" w:rsidP="00163C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lastRenderedPageBreak/>
        <w:t>9-10.Основные грамматические  нормы современного русского литературного языка</w:t>
      </w:r>
    </w:p>
    <w:p w:rsidR="00F31050" w:rsidRPr="00101125" w:rsidRDefault="00D64711" w:rsidP="00163C6B">
      <w:pPr>
        <w:jc w:val="both"/>
        <w:rPr>
          <w:rFonts w:ascii="Times New Roman" w:hAnsi="Times New Roman"/>
          <w:sz w:val="24"/>
          <w:szCs w:val="24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11.Речевой этикет</w:t>
      </w:r>
    </w:p>
    <w:p w:rsidR="00D64711" w:rsidRPr="00101125" w:rsidRDefault="00D64711" w:rsidP="00A9045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Раздел 3. Речь. Речевая деятельность. Текст (6 ч)</w:t>
      </w:r>
    </w:p>
    <w:p w:rsidR="00D64711" w:rsidRPr="00101125" w:rsidRDefault="00D64711" w:rsidP="00163C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12.Текст. Эффективные приёмы чтения. Этапы работы с текстом.</w:t>
      </w:r>
    </w:p>
    <w:p w:rsidR="00D64711" w:rsidRPr="00101125" w:rsidRDefault="00D64711" w:rsidP="00163C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13.Тематическое единство текста. Тексты описательного характера</w:t>
      </w:r>
    </w:p>
    <w:p w:rsidR="00D64711" w:rsidRPr="00101125" w:rsidRDefault="00D64711" w:rsidP="00163C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14.Разговорная речь. Рассказ о событии. Бывальщина</w:t>
      </w:r>
    </w:p>
    <w:p w:rsidR="00D64711" w:rsidRPr="00101125" w:rsidRDefault="00D64711" w:rsidP="00163C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15.Учебно-научный и публицистический стили языка</w:t>
      </w:r>
    </w:p>
    <w:p w:rsidR="00D64711" w:rsidRPr="00101125" w:rsidRDefault="00D64711" w:rsidP="00163C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16.Защита проектов</w:t>
      </w:r>
    </w:p>
    <w:p w:rsidR="00D64711" w:rsidRPr="00101125" w:rsidRDefault="00D64711" w:rsidP="00163C6B">
      <w:pPr>
        <w:tabs>
          <w:tab w:val="left" w:pos="1273"/>
        </w:tabs>
        <w:jc w:val="both"/>
        <w:rPr>
          <w:rFonts w:ascii="Times New Roman" w:hAnsi="Times New Roman"/>
          <w:sz w:val="24"/>
          <w:szCs w:val="24"/>
        </w:rPr>
      </w:pPr>
      <w:r w:rsidRPr="00101125">
        <w:rPr>
          <w:rFonts w:ascii="Times New Roman" w:hAnsi="Times New Roman"/>
          <w:sz w:val="24"/>
          <w:szCs w:val="24"/>
          <w:lang w:eastAsia="ru-RU"/>
        </w:rPr>
        <w:t>17.Резервный урок</w:t>
      </w:r>
    </w:p>
    <w:p w:rsidR="00D64711" w:rsidRPr="00A9045F" w:rsidRDefault="00D64711" w:rsidP="00A9045F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9045F">
        <w:rPr>
          <w:b/>
          <w:bCs/>
          <w:color w:val="000000"/>
          <w:sz w:val="28"/>
          <w:szCs w:val="28"/>
        </w:rPr>
        <w:t>«Родной (русский) язык. 7 класс»</w:t>
      </w:r>
      <w:r w:rsidR="00A9045F" w:rsidRPr="00A9045F">
        <w:rPr>
          <w:b/>
          <w:bCs/>
          <w:color w:val="000000"/>
          <w:sz w:val="28"/>
          <w:szCs w:val="28"/>
        </w:rPr>
        <w:t xml:space="preserve"> </w:t>
      </w:r>
      <w:r w:rsidRPr="00A9045F">
        <w:rPr>
          <w:b/>
          <w:bCs/>
          <w:color w:val="000000"/>
          <w:sz w:val="28"/>
          <w:szCs w:val="28"/>
        </w:rPr>
        <w:t>(17 часов, 0,5 часа  в неделю)</w:t>
      </w:r>
    </w:p>
    <w:p w:rsidR="00A9045F" w:rsidRDefault="00294CAA" w:rsidP="00A9045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</w:t>
      </w:r>
    </w:p>
    <w:p w:rsidR="00D64711" w:rsidRPr="00101125" w:rsidRDefault="00D64711" w:rsidP="00A9045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Раздел 1. Язык и культура (5 ч)</w:t>
      </w:r>
    </w:p>
    <w:p w:rsidR="00D64711" w:rsidRPr="00101125" w:rsidRDefault="00D64711" w:rsidP="00163C6B">
      <w:pPr>
        <w:pStyle w:val="TableParagraph"/>
        <w:tabs>
          <w:tab w:val="left" w:pos="2144"/>
          <w:tab w:val="left" w:pos="3492"/>
          <w:tab w:val="left" w:pos="4471"/>
          <w:tab w:val="left" w:pos="4883"/>
        </w:tabs>
        <w:ind w:right="95"/>
        <w:jc w:val="both"/>
        <w:rPr>
          <w:sz w:val="24"/>
          <w:szCs w:val="24"/>
        </w:rPr>
      </w:pPr>
      <w:r w:rsidRPr="00101125">
        <w:rPr>
          <w:sz w:val="24"/>
          <w:szCs w:val="24"/>
        </w:rPr>
        <w:t>1.Русский язык как развивающееся явление. Связь исторического</w:t>
      </w:r>
      <w:r w:rsidRPr="00101125">
        <w:rPr>
          <w:sz w:val="24"/>
          <w:szCs w:val="24"/>
        </w:rPr>
        <w:tab/>
        <w:t>развития</w:t>
      </w:r>
      <w:r w:rsidRPr="00101125">
        <w:rPr>
          <w:sz w:val="24"/>
          <w:szCs w:val="24"/>
        </w:rPr>
        <w:tab/>
        <w:t xml:space="preserve">языка с </w:t>
      </w:r>
      <w:r w:rsidRPr="00101125">
        <w:rPr>
          <w:spacing w:val="-3"/>
          <w:sz w:val="24"/>
          <w:szCs w:val="24"/>
        </w:rPr>
        <w:t xml:space="preserve">историей </w:t>
      </w:r>
      <w:r w:rsidRPr="00101125">
        <w:rPr>
          <w:sz w:val="24"/>
          <w:szCs w:val="24"/>
        </w:rPr>
        <w:t>общества.</w:t>
      </w:r>
    </w:p>
    <w:p w:rsidR="00294CAA" w:rsidRPr="00101125" w:rsidRDefault="00294CAA" w:rsidP="00163C6B">
      <w:pPr>
        <w:pStyle w:val="TableParagraph"/>
        <w:tabs>
          <w:tab w:val="left" w:pos="2144"/>
          <w:tab w:val="left" w:pos="3492"/>
          <w:tab w:val="left" w:pos="4471"/>
          <w:tab w:val="left" w:pos="4883"/>
        </w:tabs>
        <w:ind w:right="95"/>
        <w:jc w:val="both"/>
        <w:rPr>
          <w:sz w:val="24"/>
          <w:szCs w:val="24"/>
        </w:rPr>
      </w:pPr>
      <w:r w:rsidRPr="00101125">
        <w:rPr>
          <w:sz w:val="24"/>
          <w:szCs w:val="24"/>
        </w:rPr>
        <w:t>2. Устаревшие слова как живые свидетели истории.</w:t>
      </w:r>
    </w:p>
    <w:p w:rsidR="00294CAA" w:rsidRPr="00101125" w:rsidRDefault="00294CAA" w:rsidP="00163C6B">
      <w:pPr>
        <w:pStyle w:val="TableParagraph"/>
        <w:tabs>
          <w:tab w:val="left" w:pos="2144"/>
          <w:tab w:val="left" w:pos="3492"/>
          <w:tab w:val="left" w:pos="4471"/>
          <w:tab w:val="left" w:pos="4883"/>
        </w:tabs>
        <w:ind w:right="95"/>
        <w:jc w:val="both"/>
        <w:rPr>
          <w:sz w:val="24"/>
          <w:szCs w:val="24"/>
        </w:rPr>
      </w:pPr>
      <w:r w:rsidRPr="00101125">
        <w:rPr>
          <w:sz w:val="24"/>
          <w:szCs w:val="24"/>
        </w:rPr>
        <w:t>3.Архаизмы как слова, имеющие в современном русском языке синонимы.</w:t>
      </w:r>
    </w:p>
    <w:p w:rsidR="00294CAA" w:rsidRPr="00101125" w:rsidRDefault="00294CAA" w:rsidP="00163C6B">
      <w:pPr>
        <w:pStyle w:val="TableParagraph"/>
        <w:tabs>
          <w:tab w:val="left" w:pos="2144"/>
          <w:tab w:val="left" w:pos="3492"/>
          <w:tab w:val="left" w:pos="4471"/>
          <w:tab w:val="left" w:pos="4883"/>
        </w:tabs>
        <w:ind w:right="95"/>
        <w:jc w:val="both"/>
        <w:rPr>
          <w:sz w:val="24"/>
          <w:szCs w:val="24"/>
        </w:rPr>
      </w:pPr>
      <w:r w:rsidRPr="00101125">
        <w:rPr>
          <w:sz w:val="24"/>
          <w:szCs w:val="24"/>
        </w:rPr>
        <w:t>4.Употребление устаревшей лексики в новом контексте</w:t>
      </w:r>
    </w:p>
    <w:p w:rsidR="00294CAA" w:rsidRPr="00101125" w:rsidRDefault="00294CAA" w:rsidP="00163C6B">
      <w:pPr>
        <w:pStyle w:val="TableParagraph"/>
        <w:tabs>
          <w:tab w:val="left" w:pos="2144"/>
          <w:tab w:val="left" w:pos="3492"/>
          <w:tab w:val="left" w:pos="4471"/>
          <w:tab w:val="left" w:pos="4883"/>
        </w:tabs>
        <w:ind w:right="95"/>
        <w:jc w:val="both"/>
        <w:rPr>
          <w:sz w:val="24"/>
          <w:szCs w:val="24"/>
        </w:rPr>
      </w:pPr>
      <w:r w:rsidRPr="00101125">
        <w:rPr>
          <w:sz w:val="24"/>
          <w:szCs w:val="24"/>
        </w:rPr>
        <w:t>5.Употребление иноязычных слов как проблема культуры речи</w:t>
      </w:r>
    </w:p>
    <w:p w:rsidR="00A9045F" w:rsidRDefault="00A9045F" w:rsidP="00A9045F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294CAA" w:rsidRPr="00101125" w:rsidRDefault="00294CAA" w:rsidP="00A9045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Раздел 2. Культура речи (6 ч)</w:t>
      </w:r>
    </w:p>
    <w:p w:rsidR="00294CAA" w:rsidRPr="00101125" w:rsidRDefault="00F30EE6" w:rsidP="00163C6B">
      <w:pPr>
        <w:pStyle w:val="TableParagraph"/>
        <w:tabs>
          <w:tab w:val="left" w:pos="2144"/>
          <w:tab w:val="left" w:pos="3492"/>
          <w:tab w:val="left" w:pos="4471"/>
          <w:tab w:val="left" w:pos="4883"/>
        </w:tabs>
        <w:ind w:right="95"/>
        <w:jc w:val="both"/>
        <w:rPr>
          <w:sz w:val="24"/>
          <w:szCs w:val="24"/>
        </w:rPr>
      </w:pPr>
      <w:r w:rsidRPr="00101125">
        <w:rPr>
          <w:sz w:val="24"/>
          <w:szCs w:val="24"/>
        </w:rPr>
        <w:t>6</w:t>
      </w:r>
      <w:r w:rsidR="00294CAA" w:rsidRPr="00101125">
        <w:rPr>
          <w:sz w:val="24"/>
          <w:szCs w:val="24"/>
        </w:rPr>
        <w:t>.Основные орфоэпические нормы современного русского литературного языка.</w:t>
      </w:r>
    </w:p>
    <w:p w:rsidR="00294CAA" w:rsidRPr="00101125" w:rsidRDefault="00F30EE6" w:rsidP="00163C6B">
      <w:pPr>
        <w:pStyle w:val="TableParagraph"/>
        <w:tabs>
          <w:tab w:val="left" w:pos="2144"/>
          <w:tab w:val="left" w:pos="3492"/>
          <w:tab w:val="left" w:pos="4471"/>
          <w:tab w:val="left" w:pos="4883"/>
        </w:tabs>
        <w:ind w:right="95"/>
        <w:jc w:val="both"/>
        <w:rPr>
          <w:sz w:val="24"/>
          <w:szCs w:val="24"/>
        </w:rPr>
      </w:pPr>
      <w:r w:rsidRPr="00101125">
        <w:rPr>
          <w:b/>
          <w:sz w:val="24"/>
          <w:szCs w:val="24"/>
        </w:rPr>
        <w:t>7</w:t>
      </w:r>
      <w:r w:rsidR="00294CAA" w:rsidRPr="00101125">
        <w:rPr>
          <w:b/>
          <w:sz w:val="24"/>
          <w:szCs w:val="24"/>
        </w:rPr>
        <w:t>. Контрольный тест.</w:t>
      </w:r>
      <w:r w:rsidR="00294CAA" w:rsidRPr="00101125">
        <w:rPr>
          <w:sz w:val="24"/>
          <w:szCs w:val="24"/>
        </w:rPr>
        <w:t xml:space="preserve"> Трудные случаи употребления паронимов</w:t>
      </w:r>
    </w:p>
    <w:p w:rsidR="00294CAA" w:rsidRPr="00101125" w:rsidRDefault="00F30EE6" w:rsidP="00163C6B">
      <w:pPr>
        <w:pStyle w:val="TableParagraph"/>
        <w:tabs>
          <w:tab w:val="left" w:pos="2144"/>
          <w:tab w:val="left" w:pos="3492"/>
          <w:tab w:val="left" w:pos="4471"/>
          <w:tab w:val="left" w:pos="4883"/>
        </w:tabs>
        <w:ind w:right="95"/>
        <w:jc w:val="both"/>
        <w:rPr>
          <w:sz w:val="24"/>
          <w:szCs w:val="24"/>
        </w:rPr>
      </w:pPr>
      <w:r w:rsidRPr="00101125">
        <w:rPr>
          <w:sz w:val="24"/>
          <w:szCs w:val="24"/>
        </w:rPr>
        <w:t>8</w:t>
      </w:r>
      <w:r w:rsidR="00294CAA" w:rsidRPr="00101125">
        <w:rPr>
          <w:sz w:val="24"/>
          <w:szCs w:val="24"/>
        </w:rPr>
        <w:t>. Типичные ошибки грамматические ошибки в речи</w:t>
      </w:r>
    </w:p>
    <w:p w:rsidR="00D64711" w:rsidRPr="00101125" w:rsidRDefault="00F30EE6" w:rsidP="00163C6B">
      <w:pPr>
        <w:pStyle w:val="TableParagraph"/>
        <w:tabs>
          <w:tab w:val="left" w:pos="2144"/>
          <w:tab w:val="left" w:pos="3492"/>
          <w:tab w:val="left" w:pos="4471"/>
          <w:tab w:val="left" w:pos="4883"/>
        </w:tabs>
        <w:ind w:right="95"/>
        <w:jc w:val="both"/>
        <w:rPr>
          <w:sz w:val="24"/>
          <w:szCs w:val="24"/>
        </w:rPr>
      </w:pPr>
      <w:r w:rsidRPr="00101125">
        <w:rPr>
          <w:sz w:val="24"/>
          <w:szCs w:val="24"/>
        </w:rPr>
        <w:t>9</w:t>
      </w:r>
      <w:r w:rsidR="00294CAA" w:rsidRPr="00101125">
        <w:rPr>
          <w:sz w:val="24"/>
          <w:szCs w:val="24"/>
        </w:rPr>
        <w:t>. Традиции русской речевой манеры общения</w:t>
      </w:r>
    </w:p>
    <w:p w:rsidR="00294CAA" w:rsidRPr="00101125" w:rsidRDefault="00F30EE6" w:rsidP="00163C6B">
      <w:pPr>
        <w:pStyle w:val="TableParagraph"/>
        <w:tabs>
          <w:tab w:val="left" w:pos="2144"/>
          <w:tab w:val="left" w:pos="3492"/>
          <w:tab w:val="left" w:pos="4471"/>
          <w:tab w:val="left" w:pos="4883"/>
        </w:tabs>
        <w:ind w:left="0" w:right="95"/>
        <w:jc w:val="both"/>
        <w:rPr>
          <w:sz w:val="24"/>
          <w:szCs w:val="24"/>
        </w:rPr>
      </w:pPr>
      <w:r w:rsidRPr="00101125">
        <w:rPr>
          <w:sz w:val="24"/>
          <w:szCs w:val="24"/>
        </w:rPr>
        <w:t xml:space="preserve"> 10</w:t>
      </w:r>
      <w:r w:rsidR="00294CAA" w:rsidRPr="00101125">
        <w:rPr>
          <w:sz w:val="24"/>
          <w:szCs w:val="24"/>
        </w:rPr>
        <w:t>.</w:t>
      </w:r>
      <w:r w:rsidRPr="00101125">
        <w:rPr>
          <w:sz w:val="24"/>
          <w:szCs w:val="24"/>
        </w:rPr>
        <w:t>Нормы русского речевого невербального этикета.</w:t>
      </w:r>
    </w:p>
    <w:p w:rsidR="00F30EE6" w:rsidRPr="00101125" w:rsidRDefault="00F30EE6" w:rsidP="00163C6B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  <w:r w:rsidRPr="00101125">
        <w:t xml:space="preserve"> 11.Традиции русской речевой манеры общения</w:t>
      </w:r>
    </w:p>
    <w:p w:rsidR="00A9045F" w:rsidRDefault="00A9045F" w:rsidP="00A9045F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D64711" w:rsidRPr="00101125" w:rsidRDefault="00F30EE6" w:rsidP="00A9045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01125">
        <w:rPr>
          <w:rFonts w:ascii="Times New Roman" w:hAnsi="Times New Roman"/>
          <w:b/>
          <w:sz w:val="24"/>
          <w:szCs w:val="24"/>
          <w:lang w:eastAsia="ru-RU"/>
        </w:rPr>
        <w:t>Раздел 3. Речь. Речевая деятельность. Текст (6 ч)</w:t>
      </w:r>
    </w:p>
    <w:p w:rsidR="00D64711" w:rsidRPr="00101125" w:rsidRDefault="00F30EE6" w:rsidP="00163C6B">
      <w:pPr>
        <w:pStyle w:val="a5"/>
        <w:spacing w:before="0" w:beforeAutospacing="0" w:after="0" w:afterAutospacing="0"/>
        <w:jc w:val="both"/>
      </w:pPr>
      <w:r w:rsidRPr="00101125">
        <w:t>12.Текст. Виды абзацев. Заголовки текстов, их типы</w:t>
      </w:r>
    </w:p>
    <w:p w:rsidR="00F30EE6" w:rsidRPr="00101125" w:rsidRDefault="00F30EE6" w:rsidP="00163C6B">
      <w:pPr>
        <w:pStyle w:val="a5"/>
        <w:spacing w:before="0" w:beforeAutospacing="0" w:after="0" w:afterAutospacing="0"/>
        <w:jc w:val="both"/>
      </w:pPr>
      <w:r w:rsidRPr="00101125">
        <w:t>13.Разговорная речь. Спор и дискуссия</w:t>
      </w:r>
    </w:p>
    <w:p w:rsidR="00F30EE6" w:rsidRPr="00101125" w:rsidRDefault="00F30EE6" w:rsidP="00163C6B">
      <w:pPr>
        <w:pStyle w:val="a5"/>
        <w:spacing w:before="0" w:beforeAutospacing="0" w:after="0" w:afterAutospacing="0"/>
        <w:jc w:val="both"/>
        <w:rPr>
          <w:b/>
        </w:rPr>
      </w:pPr>
      <w:r w:rsidRPr="00101125">
        <w:rPr>
          <w:b/>
        </w:rPr>
        <w:t>14.Контрольное изложение</w:t>
      </w:r>
    </w:p>
    <w:p w:rsidR="00F30EE6" w:rsidRPr="00101125" w:rsidRDefault="00F30EE6" w:rsidP="00163C6B">
      <w:pPr>
        <w:pStyle w:val="TableParagraph"/>
        <w:tabs>
          <w:tab w:val="left" w:pos="2668"/>
          <w:tab w:val="left" w:pos="3669"/>
          <w:tab w:val="left" w:pos="4969"/>
        </w:tabs>
        <w:spacing w:line="309" w:lineRule="exact"/>
        <w:ind w:left="0"/>
        <w:jc w:val="both"/>
        <w:rPr>
          <w:sz w:val="24"/>
          <w:szCs w:val="24"/>
        </w:rPr>
      </w:pPr>
      <w:r w:rsidRPr="00101125">
        <w:rPr>
          <w:sz w:val="24"/>
          <w:szCs w:val="24"/>
        </w:rPr>
        <w:t>15.Публицистический</w:t>
      </w:r>
      <w:r w:rsidRPr="00101125">
        <w:rPr>
          <w:sz w:val="24"/>
          <w:szCs w:val="24"/>
        </w:rPr>
        <w:tab/>
        <w:t>стиль.</w:t>
      </w:r>
      <w:r w:rsidRPr="00101125">
        <w:rPr>
          <w:sz w:val="24"/>
          <w:szCs w:val="24"/>
        </w:rPr>
        <w:tab/>
        <w:t>Путевые</w:t>
      </w:r>
      <w:r w:rsidRPr="00101125">
        <w:rPr>
          <w:sz w:val="24"/>
          <w:szCs w:val="24"/>
        </w:rPr>
        <w:tab/>
        <w:t>записки. Текст  рекламного  объявления</w:t>
      </w:r>
    </w:p>
    <w:p w:rsidR="00F30EE6" w:rsidRPr="00101125" w:rsidRDefault="00F30EE6" w:rsidP="00163C6B">
      <w:pPr>
        <w:pStyle w:val="TableParagraph"/>
        <w:ind w:left="0" w:right="156"/>
        <w:jc w:val="both"/>
        <w:rPr>
          <w:sz w:val="24"/>
          <w:szCs w:val="24"/>
        </w:rPr>
      </w:pPr>
      <w:r w:rsidRPr="00101125">
        <w:rPr>
          <w:bCs/>
          <w:color w:val="000000"/>
          <w:sz w:val="24"/>
          <w:szCs w:val="24"/>
        </w:rPr>
        <w:t>16</w:t>
      </w:r>
      <w:r w:rsidRPr="00101125">
        <w:rPr>
          <w:sz w:val="24"/>
          <w:szCs w:val="24"/>
        </w:rPr>
        <w:t xml:space="preserve"> Язык художественной литературы. Притча</w:t>
      </w:r>
    </w:p>
    <w:p w:rsidR="00D64711" w:rsidRDefault="00F30EE6" w:rsidP="00A9045F">
      <w:pPr>
        <w:pStyle w:val="a5"/>
        <w:spacing w:before="0" w:beforeAutospacing="0" w:after="0" w:afterAutospacing="0"/>
        <w:jc w:val="both"/>
      </w:pPr>
      <w:r w:rsidRPr="00101125">
        <w:t>17. Резерв</w:t>
      </w:r>
    </w:p>
    <w:p w:rsidR="00A9045F" w:rsidRPr="00A9045F" w:rsidRDefault="00A9045F" w:rsidP="00A9045F">
      <w:pPr>
        <w:pStyle w:val="a5"/>
        <w:spacing w:before="0" w:beforeAutospacing="0" w:after="0" w:afterAutospacing="0"/>
        <w:jc w:val="both"/>
      </w:pPr>
    </w:p>
    <w:p w:rsidR="00A9045F" w:rsidRPr="00163C6B" w:rsidRDefault="00A9045F" w:rsidP="00A9045F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163C6B">
        <w:rPr>
          <w:b/>
          <w:bCs/>
          <w:color w:val="000000"/>
          <w:sz w:val="28"/>
          <w:szCs w:val="28"/>
        </w:rPr>
        <w:t>Родной (русский) язык. 8 класс»(17 часов, 0,5 часа  в неделю)</w:t>
      </w:r>
    </w:p>
    <w:p w:rsidR="00A9045F" w:rsidRDefault="00A9045F" w:rsidP="00A9045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63C6B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</w:t>
      </w:r>
    </w:p>
    <w:p w:rsidR="00A9045F" w:rsidRPr="00163C6B" w:rsidRDefault="00A9045F" w:rsidP="00A9045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63C6B">
        <w:rPr>
          <w:rFonts w:ascii="Times New Roman" w:hAnsi="Times New Roman"/>
          <w:b/>
          <w:sz w:val="24"/>
          <w:szCs w:val="24"/>
          <w:lang w:eastAsia="ru-RU"/>
        </w:rPr>
        <w:t>Раздел 1. Язык и культура (2 ч)</w:t>
      </w:r>
      <w:r w:rsidRPr="00163C6B">
        <w:rPr>
          <w:rFonts w:ascii="Times New Roman" w:hAnsi="Times New Roman"/>
        </w:rPr>
        <w:tab/>
      </w:r>
      <w:r w:rsidRPr="00163C6B"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  <w:t xml:space="preserve">           </w:t>
      </w: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 xml:space="preserve">          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1.Старославянизмы. Стилистически нейтральные, книжные, устаревшие старославянизмы.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2.Иноязычная лексика в разговорной речи, дисплейных текстах, современной публицистике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</w:pPr>
      <w:r w:rsidRPr="00163C6B"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  <w:t>Культура речи (5 часов)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3.Основные орфоэпические нормы современного русского литературного языка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4.Основные лексические нормы современного русского литературного языка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5.Основные грамматические нормы современного русского литературного языка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lastRenderedPageBreak/>
        <w:t>6.Сочинение-рассуждение</w:t>
      </w:r>
    </w:p>
    <w:p w:rsidR="00A9045F" w:rsidRPr="00163C6B" w:rsidRDefault="00A9045F" w:rsidP="00A9045F">
      <w:pPr>
        <w:widowControl w:val="0"/>
        <w:autoSpaceDE w:val="0"/>
        <w:autoSpaceDN w:val="0"/>
        <w:spacing w:after="0" w:line="240" w:lineRule="auto"/>
        <w:ind w:right="61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3C6B">
        <w:rPr>
          <w:rFonts w:ascii="Times New Roman" w:hAnsi="Times New Roman"/>
          <w:sz w:val="24"/>
          <w:szCs w:val="24"/>
          <w:lang w:eastAsia="ru-RU"/>
        </w:rPr>
        <w:t>7.Речевой этикет. Вежливость,</w:t>
      </w: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Благопожелание.</w:t>
      </w:r>
      <w:r w:rsidRPr="00163C6B">
        <w:rPr>
          <w:rFonts w:ascii="Times New Roman" w:hAnsi="Times New Roman"/>
          <w:sz w:val="24"/>
          <w:szCs w:val="24"/>
          <w:lang w:eastAsia="ru-RU"/>
        </w:rPr>
        <w:t xml:space="preserve"> Речевая агрессия.</w:t>
      </w:r>
    </w:p>
    <w:p w:rsidR="00A9045F" w:rsidRPr="00163C6B" w:rsidRDefault="00A9045F" w:rsidP="00A9045F">
      <w:pPr>
        <w:widowControl w:val="0"/>
        <w:autoSpaceDE w:val="0"/>
        <w:autoSpaceDN w:val="0"/>
        <w:spacing w:after="0" w:line="240" w:lineRule="auto"/>
        <w:ind w:right="61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3C6B">
        <w:rPr>
          <w:rFonts w:ascii="Times New Roman" w:hAnsi="Times New Roman"/>
          <w:sz w:val="24"/>
          <w:szCs w:val="24"/>
          <w:lang w:eastAsia="ru-RU"/>
        </w:rPr>
        <w:t>8</w:t>
      </w: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.Тест по разделу «Культура речи»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</w:pPr>
      <w:r w:rsidRPr="00163C6B"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  <w:t>Речь. Речевая деятельность. Текст. (9 часов)</w:t>
      </w:r>
    </w:p>
    <w:p w:rsidR="00A9045F" w:rsidRPr="00163C6B" w:rsidRDefault="00A9045F" w:rsidP="00A9045F">
      <w:pPr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9.Язык и речь.Виды речевой деятельности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10.Текст как единица языка и речи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11.Слушание как компонент эффективного речевого общения.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12.Разговорная речь. Самохарактеристика,  самопрезентация, поздравление.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13.Научный стиль речи.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14.Реферат. Виды рефератов. Правила оформления. Слово на защите реферата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15.Учебно-научная дискуссия</w:t>
      </w:r>
    </w:p>
    <w:p w:rsidR="00A9045F" w:rsidRPr="00163C6B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16.Язык художественной литературы. Сочинение в жанре письма другу</w:t>
      </w:r>
    </w:p>
    <w:p w:rsidR="00A9045F" w:rsidRDefault="00A9045F" w:rsidP="00A9045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r w:rsidRPr="00163C6B">
        <w:rPr>
          <w:rFonts w:ascii="Times New Roman" w:hAnsi="Times New Roman"/>
          <w:color w:val="00000A"/>
          <w:sz w:val="24"/>
          <w:szCs w:val="24"/>
          <w:lang w:eastAsia="ru-RU"/>
        </w:rPr>
        <w:t>17.Резерв</w:t>
      </w:r>
    </w:p>
    <w:p w:rsidR="00A9045F" w:rsidRDefault="00A9045F" w:rsidP="00A9045F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9045F" w:rsidRPr="00163C6B" w:rsidRDefault="00A9045F" w:rsidP="00A9045F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Родной (русский) язык. 9 класс</w:t>
      </w:r>
      <w:r w:rsidRPr="00163C6B">
        <w:rPr>
          <w:b/>
          <w:bCs/>
          <w:color w:val="000000"/>
          <w:sz w:val="28"/>
          <w:szCs w:val="28"/>
        </w:rPr>
        <w:t xml:space="preserve"> (17 часов, 0,5 часа  в неделю)</w:t>
      </w: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A9045F" w:rsidRPr="00A9045F" w:rsidRDefault="00A9045F" w:rsidP="00A9045F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</w:rPr>
        <w:t xml:space="preserve">  </w:t>
      </w:r>
      <w:r w:rsidRPr="00A9045F">
        <w:rPr>
          <w:b/>
        </w:rPr>
        <w:t>Раздел 1. Язык и культура. (5 часов)</w:t>
      </w:r>
    </w:p>
    <w:p w:rsidR="00A9045F" w:rsidRPr="00A9045F" w:rsidRDefault="00A9045F" w:rsidP="00A9045F">
      <w:pPr>
        <w:pStyle w:val="TableParagraph"/>
        <w:spacing w:line="315" w:lineRule="exact"/>
        <w:ind w:left="105"/>
        <w:jc w:val="both"/>
        <w:rPr>
          <w:sz w:val="24"/>
          <w:szCs w:val="24"/>
        </w:rPr>
      </w:pPr>
      <w:r w:rsidRPr="00163C6B">
        <w:rPr>
          <w:sz w:val="24"/>
          <w:szCs w:val="24"/>
        </w:rPr>
        <w:t>1.Русский язык как зеркало национальной культуры</w:t>
      </w:r>
      <w:r w:rsidRPr="00163C6B">
        <w:rPr>
          <w:spacing w:val="59"/>
          <w:sz w:val="24"/>
          <w:szCs w:val="24"/>
        </w:rPr>
        <w:t xml:space="preserve"> </w:t>
      </w:r>
      <w:r w:rsidRPr="00163C6B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163C6B">
        <w:t>истории народа. Роль родного языка в жизни человека.</w:t>
      </w:r>
    </w:p>
    <w:p w:rsidR="00A9045F" w:rsidRPr="00A9045F" w:rsidRDefault="00A9045F" w:rsidP="00A9045F">
      <w:pPr>
        <w:pStyle w:val="TableParagraph"/>
        <w:tabs>
          <w:tab w:val="left" w:pos="1585"/>
          <w:tab w:val="left" w:pos="3151"/>
          <w:tab w:val="left" w:pos="4044"/>
          <w:tab w:val="left" w:pos="5830"/>
        </w:tabs>
        <w:spacing w:line="317" w:lineRule="exact"/>
        <w:ind w:left="105"/>
        <w:jc w:val="both"/>
        <w:rPr>
          <w:sz w:val="24"/>
          <w:szCs w:val="24"/>
        </w:rPr>
      </w:pPr>
      <w:r w:rsidRPr="00163C6B">
        <w:rPr>
          <w:sz w:val="24"/>
          <w:szCs w:val="24"/>
        </w:rPr>
        <w:t>2.Примеры</w:t>
      </w:r>
      <w:r w:rsidRPr="00163C6B">
        <w:rPr>
          <w:sz w:val="24"/>
          <w:szCs w:val="24"/>
        </w:rPr>
        <w:tab/>
        <w:t>ключевых</w:t>
      </w:r>
      <w:r w:rsidRPr="00163C6B">
        <w:rPr>
          <w:sz w:val="24"/>
          <w:szCs w:val="24"/>
        </w:rPr>
        <w:tab/>
        <w:t>слов</w:t>
      </w:r>
      <w:r w:rsidRPr="00163C6B">
        <w:rPr>
          <w:sz w:val="24"/>
          <w:szCs w:val="24"/>
        </w:rPr>
        <w:tab/>
        <w:t>(концептов)</w:t>
      </w:r>
      <w:r w:rsidRPr="00163C6B">
        <w:rPr>
          <w:sz w:val="24"/>
          <w:szCs w:val="24"/>
        </w:rPr>
        <w:tab/>
        <w:t>русской</w:t>
      </w:r>
      <w:r>
        <w:rPr>
          <w:sz w:val="24"/>
          <w:szCs w:val="24"/>
        </w:rPr>
        <w:t xml:space="preserve"> </w:t>
      </w:r>
      <w:r w:rsidRPr="00163C6B">
        <w:t>культуры, их национально-историческая значимость.</w:t>
      </w: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</w:pPr>
      <w:r w:rsidRPr="00163C6B">
        <w:t xml:space="preserve"> 3.Русская ономастика: антропонимы.</w:t>
      </w: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</w:pPr>
      <w:r w:rsidRPr="00163C6B">
        <w:t xml:space="preserve"> 4. Русская ономастика: топонимы и гидронимы.</w:t>
      </w:r>
    </w:p>
    <w:p w:rsidR="00A9045F" w:rsidRPr="00163C6B" w:rsidRDefault="00A9045F" w:rsidP="00A9045F">
      <w:pPr>
        <w:pStyle w:val="TableParagraph"/>
        <w:tabs>
          <w:tab w:val="left" w:pos="1813"/>
          <w:tab w:val="left" w:pos="2741"/>
          <w:tab w:val="left" w:pos="3386"/>
          <w:tab w:val="left" w:pos="3915"/>
          <w:tab w:val="left" w:pos="5065"/>
          <w:tab w:val="left" w:pos="5582"/>
        </w:tabs>
        <w:ind w:left="0" w:right="95"/>
        <w:jc w:val="both"/>
        <w:rPr>
          <w:sz w:val="24"/>
          <w:szCs w:val="24"/>
        </w:rPr>
      </w:pPr>
      <w:r w:rsidRPr="00163C6B">
        <w:rPr>
          <w:rFonts w:eastAsia="Times New Roman"/>
          <w:sz w:val="24"/>
          <w:szCs w:val="24"/>
        </w:rPr>
        <w:t xml:space="preserve"> 5.</w:t>
      </w:r>
      <w:r w:rsidRPr="00163C6B">
        <w:rPr>
          <w:sz w:val="24"/>
          <w:szCs w:val="24"/>
        </w:rPr>
        <w:t>Национально-культурное</w:t>
      </w:r>
      <w:r w:rsidRPr="00163C6B">
        <w:rPr>
          <w:sz w:val="24"/>
          <w:szCs w:val="24"/>
        </w:rPr>
        <w:tab/>
        <w:t>своеобразие</w:t>
      </w:r>
      <w:r w:rsidRPr="00163C6B">
        <w:rPr>
          <w:sz w:val="24"/>
          <w:szCs w:val="24"/>
        </w:rPr>
        <w:tab/>
      </w:r>
      <w:r w:rsidRPr="00163C6B">
        <w:rPr>
          <w:spacing w:val="-1"/>
          <w:sz w:val="24"/>
          <w:szCs w:val="24"/>
        </w:rPr>
        <w:t xml:space="preserve">диалектизмов. </w:t>
      </w:r>
      <w:r w:rsidRPr="00163C6B">
        <w:rPr>
          <w:sz w:val="24"/>
          <w:szCs w:val="24"/>
        </w:rPr>
        <w:t>Диалекты</w:t>
      </w:r>
      <w:r w:rsidRPr="00163C6B">
        <w:rPr>
          <w:sz w:val="24"/>
          <w:szCs w:val="24"/>
        </w:rPr>
        <w:tab/>
        <w:t xml:space="preserve">как часть  народной </w:t>
      </w:r>
      <w:r w:rsidRPr="00163C6B">
        <w:rPr>
          <w:spacing w:val="-1"/>
          <w:sz w:val="24"/>
          <w:szCs w:val="24"/>
        </w:rPr>
        <w:t xml:space="preserve">культуры. </w:t>
      </w:r>
      <w:r w:rsidRPr="00163C6B">
        <w:rPr>
          <w:sz w:val="24"/>
          <w:szCs w:val="24"/>
        </w:rPr>
        <w:t>Использование диалектной лексики в произведениях  художественной литературы.</w:t>
      </w: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  <w:rPr>
          <w:sz w:val="28"/>
        </w:rPr>
      </w:pP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</w:pPr>
      <w:r>
        <w:rPr>
          <w:b/>
          <w:sz w:val="28"/>
        </w:rPr>
        <w:t xml:space="preserve"> </w:t>
      </w:r>
      <w:r w:rsidRPr="00163C6B">
        <w:rPr>
          <w:b/>
        </w:rPr>
        <w:t xml:space="preserve">Раздел 2. </w:t>
      </w:r>
      <w:r w:rsidRPr="00A9045F">
        <w:rPr>
          <w:b/>
        </w:rPr>
        <w:t>Культура речи. (6 часов)</w:t>
      </w: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</w:pPr>
    </w:p>
    <w:p w:rsidR="00A9045F" w:rsidRPr="00163C6B" w:rsidRDefault="00A9045F" w:rsidP="00A9045F">
      <w:pPr>
        <w:pStyle w:val="TableParagraph"/>
        <w:spacing w:line="235" w:lineRule="auto"/>
        <w:ind w:left="105" w:right="93"/>
        <w:jc w:val="both"/>
        <w:rPr>
          <w:sz w:val="24"/>
          <w:szCs w:val="24"/>
        </w:rPr>
      </w:pPr>
      <w:r w:rsidRPr="00163C6B">
        <w:rPr>
          <w:sz w:val="24"/>
          <w:szCs w:val="24"/>
        </w:rPr>
        <w:t>6.Основные орфоэпические нормы современного русского литературного языка.</w:t>
      </w: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</w:pPr>
      <w:r w:rsidRPr="00163C6B">
        <w:t xml:space="preserve">  7.Основные лексические нормы современного русского литературного   </w:t>
      </w: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</w:pPr>
      <w:r w:rsidRPr="00163C6B">
        <w:t xml:space="preserve">  языка.</w:t>
      </w:r>
    </w:p>
    <w:p w:rsidR="00A9045F" w:rsidRPr="00163C6B" w:rsidRDefault="00A9045F" w:rsidP="00A9045F">
      <w:pPr>
        <w:pStyle w:val="TableParagraph"/>
        <w:ind w:left="105" w:right="97"/>
        <w:jc w:val="both"/>
        <w:rPr>
          <w:sz w:val="24"/>
          <w:szCs w:val="24"/>
        </w:rPr>
      </w:pPr>
      <w:r w:rsidRPr="00163C6B">
        <w:rPr>
          <w:sz w:val="24"/>
          <w:szCs w:val="24"/>
        </w:rPr>
        <w:t>8.Речевая избыточность и точность. Тавтология. Плеоназм. Типичные ошибки‚ связанные с речевой избыточностью.</w:t>
      </w:r>
    </w:p>
    <w:p w:rsidR="00A9045F" w:rsidRPr="00163C6B" w:rsidRDefault="00A9045F" w:rsidP="00A9045F">
      <w:pPr>
        <w:pStyle w:val="TableParagraph"/>
        <w:ind w:left="105" w:right="97"/>
        <w:jc w:val="both"/>
        <w:rPr>
          <w:sz w:val="24"/>
          <w:szCs w:val="24"/>
        </w:rPr>
      </w:pPr>
      <w:r w:rsidRPr="00163C6B">
        <w:rPr>
          <w:sz w:val="24"/>
          <w:szCs w:val="24"/>
        </w:rPr>
        <w:t>9.Основные грамматические нормы современного русского литературного языка.</w:t>
      </w: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</w:pPr>
      <w:r w:rsidRPr="00163C6B">
        <w:t xml:space="preserve"> 10. Нормы употребления причастных и деепричастных оборотов.</w:t>
      </w: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</w:pPr>
      <w:r w:rsidRPr="00163C6B">
        <w:t xml:space="preserve"> 11. Нормы употребления предложений с косвенной речью. Типичные ошибки в построении сложных предложений.</w:t>
      </w:r>
      <w:r w:rsidRPr="00163C6B">
        <w:tab/>
      </w:r>
    </w:p>
    <w:p w:rsidR="00A9045F" w:rsidRPr="00163C6B" w:rsidRDefault="00A9045F" w:rsidP="00A9045F">
      <w:pPr>
        <w:pStyle w:val="TableParagraph"/>
        <w:spacing w:line="314" w:lineRule="exact"/>
        <w:ind w:right="2241"/>
        <w:jc w:val="both"/>
        <w:rPr>
          <w:b/>
          <w:sz w:val="24"/>
          <w:szCs w:val="24"/>
        </w:rPr>
      </w:pPr>
    </w:p>
    <w:p w:rsidR="00A9045F" w:rsidRPr="00163C6B" w:rsidRDefault="00A9045F" w:rsidP="00A9045F">
      <w:pPr>
        <w:pStyle w:val="TableParagraph"/>
        <w:spacing w:line="314" w:lineRule="exact"/>
        <w:ind w:right="2241"/>
        <w:jc w:val="both"/>
        <w:rPr>
          <w:b/>
          <w:sz w:val="24"/>
          <w:szCs w:val="24"/>
        </w:rPr>
      </w:pPr>
      <w:r w:rsidRPr="00163C6B">
        <w:rPr>
          <w:b/>
          <w:sz w:val="24"/>
          <w:szCs w:val="24"/>
        </w:rPr>
        <w:t>Раздел 3. Речь. Речевая деятельность. Текст. (6 часов)</w:t>
      </w:r>
    </w:p>
    <w:p w:rsidR="00A9045F" w:rsidRPr="00163C6B" w:rsidRDefault="00A9045F" w:rsidP="00A9045F">
      <w:pPr>
        <w:pStyle w:val="TableParagraph"/>
        <w:tabs>
          <w:tab w:val="left" w:pos="1245"/>
          <w:tab w:val="left" w:pos="1852"/>
          <w:tab w:val="left" w:pos="2950"/>
        </w:tabs>
        <w:spacing w:line="311" w:lineRule="exact"/>
        <w:ind w:left="105"/>
        <w:jc w:val="both"/>
        <w:rPr>
          <w:sz w:val="24"/>
          <w:szCs w:val="24"/>
        </w:rPr>
      </w:pPr>
      <w:r w:rsidRPr="00163C6B">
        <w:rPr>
          <w:sz w:val="24"/>
          <w:szCs w:val="24"/>
        </w:rPr>
        <w:t>12.Язык</w:t>
      </w:r>
      <w:r w:rsidRPr="00163C6B">
        <w:rPr>
          <w:sz w:val="24"/>
          <w:szCs w:val="24"/>
        </w:rPr>
        <w:tab/>
        <w:t>и</w:t>
      </w:r>
      <w:r w:rsidRPr="00163C6B">
        <w:rPr>
          <w:sz w:val="24"/>
          <w:szCs w:val="24"/>
        </w:rPr>
        <w:tab/>
        <w:t>речь. Изобразительно-выразительные возможности русского языка. Тропы и фигуры речи.</w:t>
      </w:r>
    </w:p>
    <w:p w:rsidR="00A9045F" w:rsidRPr="00163C6B" w:rsidRDefault="00A9045F" w:rsidP="00A9045F">
      <w:pPr>
        <w:pStyle w:val="TableParagraph"/>
        <w:spacing w:line="312" w:lineRule="exact"/>
        <w:jc w:val="both"/>
        <w:rPr>
          <w:sz w:val="24"/>
          <w:szCs w:val="24"/>
        </w:rPr>
      </w:pPr>
      <w:r w:rsidRPr="00163C6B">
        <w:rPr>
          <w:sz w:val="24"/>
          <w:szCs w:val="24"/>
        </w:rPr>
        <w:t>13.Текст как единица языка и речи.</w:t>
      </w:r>
    </w:p>
    <w:p w:rsidR="00A9045F" w:rsidRPr="00163C6B" w:rsidRDefault="00A9045F" w:rsidP="00A9045F">
      <w:pPr>
        <w:pStyle w:val="TableParagraph"/>
        <w:tabs>
          <w:tab w:val="left" w:pos="2325"/>
          <w:tab w:val="left" w:pos="3751"/>
          <w:tab w:val="left" w:pos="5816"/>
        </w:tabs>
        <w:ind w:left="105" w:right="94"/>
        <w:jc w:val="both"/>
        <w:rPr>
          <w:sz w:val="24"/>
          <w:szCs w:val="24"/>
        </w:rPr>
      </w:pPr>
      <w:r w:rsidRPr="00163C6B">
        <w:rPr>
          <w:sz w:val="24"/>
          <w:szCs w:val="24"/>
        </w:rPr>
        <w:t xml:space="preserve">14. Доказательство и его структура. Прямые и косвенные доказательства. Способы опровержения </w:t>
      </w:r>
      <w:r w:rsidRPr="00163C6B">
        <w:rPr>
          <w:spacing w:val="-1"/>
          <w:sz w:val="24"/>
          <w:szCs w:val="24"/>
        </w:rPr>
        <w:t xml:space="preserve">доводов  </w:t>
      </w:r>
      <w:r w:rsidRPr="00163C6B">
        <w:rPr>
          <w:sz w:val="24"/>
          <w:szCs w:val="24"/>
        </w:rPr>
        <w:t>оппонента.</w:t>
      </w:r>
    </w:p>
    <w:p w:rsidR="00A9045F" w:rsidRPr="00163C6B" w:rsidRDefault="00A9045F" w:rsidP="00A9045F">
      <w:pPr>
        <w:pStyle w:val="TableParagraph"/>
        <w:tabs>
          <w:tab w:val="left" w:pos="1652"/>
          <w:tab w:val="left" w:pos="3130"/>
          <w:tab w:val="left" w:pos="5534"/>
        </w:tabs>
        <w:spacing w:line="309" w:lineRule="exact"/>
        <w:ind w:left="108"/>
        <w:jc w:val="both"/>
        <w:rPr>
          <w:sz w:val="24"/>
          <w:szCs w:val="24"/>
        </w:rPr>
      </w:pPr>
      <w:r w:rsidRPr="00163C6B">
        <w:rPr>
          <w:sz w:val="24"/>
          <w:szCs w:val="24"/>
        </w:rPr>
        <w:t>15. Смысловая</w:t>
      </w:r>
      <w:r w:rsidRPr="00163C6B">
        <w:rPr>
          <w:sz w:val="24"/>
          <w:szCs w:val="24"/>
        </w:rPr>
        <w:tab/>
        <w:t>цельность,</w:t>
      </w:r>
      <w:r w:rsidRPr="00163C6B">
        <w:rPr>
          <w:sz w:val="24"/>
          <w:szCs w:val="24"/>
        </w:rPr>
        <w:tab/>
        <w:t>информативность,</w:t>
      </w:r>
      <w:r w:rsidRPr="00163C6B">
        <w:rPr>
          <w:sz w:val="24"/>
          <w:szCs w:val="24"/>
        </w:rPr>
        <w:tab/>
        <w:t>связность</w:t>
      </w: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</w:pPr>
      <w:r w:rsidRPr="00163C6B">
        <w:t xml:space="preserve">  текста. Виды абзацев.</w:t>
      </w:r>
    </w:p>
    <w:p w:rsidR="00A9045F" w:rsidRPr="00163C6B" w:rsidRDefault="00A9045F" w:rsidP="00A9045F">
      <w:pPr>
        <w:pStyle w:val="a5"/>
        <w:spacing w:before="0" w:beforeAutospacing="0" w:after="0" w:afterAutospacing="0"/>
        <w:jc w:val="both"/>
      </w:pPr>
      <w:r w:rsidRPr="00163C6B">
        <w:t xml:space="preserve">  16.</w:t>
      </w:r>
      <w:r w:rsidRPr="00163C6B">
        <w:rPr>
          <w:b/>
        </w:rPr>
        <w:t xml:space="preserve"> </w:t>
      </w:r>
      <w:r w:rsidRPr="00163C6B">
        <w:t>Функциональные разновидности языка</w:t>
      </w:r>
    </w:p>
    <w:p w:rsidR="00A9045F" w:rsidRDefault="00A9045F" w:rsidP="00A9045F">
      <w:pPr>
        <w:pStyle w:val="a5"/>
        <w:spacing w:before="0" w:beforeAutospacing="0" w:after="0" w:afterAutospacing="0"/>
        <w:jc w:val="both"/>
      </w:pPr>
      <w:r w:rsidRPr="00163C6B">
        <w:t xml:space="preserve">  17. Резерв</w:t>
      </w:r>
    </w:p>
    <w:p w:rsidR="00A9045F" w:rsidRDefault="00A9045F" w:rsidP="00163C6B">
      <w:pPr>
        <w:spacing w:line="314" w:lineRule="exact"/>
        <w:jc w:val="both"/>
        <w:rPr>
          <w:rFonts w:ascii="Times New Roman" w:hAnsi="Times New Roman"/>
          <w:sz w:val="28"/>
        </w:rPr>
      </w:pPr>
    </w:p>
    <w:p w:rsidR="00F31050" w:rsidRPr="00203911" w:rsidRDefault="00F31050" w:rsidP="00203911">
      <w:pPr>
        <w:tabs>
          <w:tab w:val="left" w:pos="1736"/>
        </w:tabs>
      </w:pPr>
    </w:p>
    <w:sectPr w:rsidR="00F31050" w:rsidRPr="00203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F5B" w:rsidRDefault="001A0F5B">
      <w:pPr>
        <w:spacing w:after="0" w:line="240" w:lineRule="auto"/>
      </w:pPr>
      <w:r>
        <w:separator/>
      </w:r>
    </w:p>
  </w:endnote>
  <w:endnote w:type="continuationSeparator" w:id="0">
    <w:p w:rsidR="001A0F5B" w:rsidRDefault="001A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F5B" w:rsidRDefault="001A0F5B">
      <w:pPr>
        <w:spacing w:after="0" w:line="240" w:lineRule="auto"/>
      </w:pPr>
      <w:r>
        <w:separator/>
      </w:r>
    </w:p>
  </w:footnote>
  <w:footnote w:type="continuationSeparator" w:id="0">
    <w:p w:rsidR="001A0F5B" w:rsidRDefault="001A0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81503"/>
    <w:multiLevelType w:val="hybridMultilevel"/>
    <w:tmpl w:val="9592A7D0"/>
    <w:lvl w:ilvl="0" w:tplc="4E66FC0C">
      <w:start w:val="1"/>
      <w:numFmt w:val="decimal"/>
      <w:lvlText w:val="%1."/>
      <w:lvlJc w:val="left"/>
      <w:pPr>
        <w:ind w:left="222" w:hanging="968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8"/>
        <w:szCs w:val="28"/>
      </w:rPr>
    </w:lvl>
    <w:lvl w:ilvl="1" w:tplc="08503752">
      <w:numFmt w:val="bullet"/>
      <w:lvlText w:val="•"/>
      <w:lvlJc w:val="left"/>
      <w:pPr>
        <w:ind w:left="1178" w:hanging="968"/>
      </w:pPr>
      <w:rPr>
        <w:rFonts w:hint="default"/>
      </w:rPr>
    </w:lvl>
    <w:lvl w:ilvl="2" w:tplc="B4E403EA">
      <w:numFmt w:val="bullet"/>
      <w:lvlText w:val="•"/>
      <w:lvlJc w:val="left"/>
      <w:pPr>
        <w:ind w:left="2137" w:hanging="968"/>
      </w:pPr>
      <w:rPr>
        <w:rFonts w:hint="default"/>
      </w:rPr>
    </w:lvl>
    <w:lvl w:ilvl="3" w:tplc="608A2A90">
      <w:numFmt w:val="bullet"/>
      <w:lvlText w:val="•"/>
      <w:lvlJc w:val="left"/>
      <w:pPr>
        <w:ind w:left="3095" w:hanging="968"/>
      </w:pPr>
      <w:rPr>
        <w:rFonts w:hint="default"/>
      </w:rPr>
    </w:lvl>
    <w:lvl w:ilvl="4" w:tplc="5190626A">
      <w:numFmt w:val="bullet"/>
      <w:lvlText w:val="•"/>
      <w:lvlJc w:val="left"/>
      <w:pPr>
        <w:ind w:left="4054" w:hanging="968"/>
      </w:pPr>
      <w:rPr>
        <w:rFonts w:hint="default"/>
      </w:rPr>
    </w:lvl>
    <w:lvl w:ilvl="5" w:tplc="E17A8C60">
      <w:numFmt w:val="bullet"/>
      <w:lvlText w:val="•"/>
      <w:lvlJc w:val="left"/>
      <w:pPr>
        <w:ind w:left="5013" w:hanging="968"/>
      </w:pPr>
      <w:rPr>
        <w:rFonts w:hint="default"/>
      </w:rPr>
    </w:lvl>
    <w:lvl w:ilvl="6" w:tplc="C534EBC2">
      <w:numFmt w:val="bullet"/>
      <w:lvlText w:val="•"/>
      <w:lvlJc w:val="left"/>
      <w:pPr>
        <w:ind w:left="5971" w:hanging="968"/>
      </w:pPr>
      <w:rPr>
        <w:rFonts w:hint="default"/>
      </w:rPr>
    </w:lvl>
    <w:lvl w:ilvl="7" w:tplc="0EF63ACE">
      <w:numFmt w:val="bullet"/>
      <w:lvlText w:val="•"/>
      <w:lvlJc w:val="left"/>
      <w:pPr>
        <w:ind w:left="6930" w:hanging="968"/>
      </w:pPr>
      <w:rPr>
        <w:rFonts w:hint="default"/>
      </w:rPr>
    </w:lvl>
    <w:lvl w:ilvl="8" w:tplc="6A388536">
      <w:numFmt w:val="bullet"/>
      <w:lvlText w:val="•"/>
      <w:lvlJc w:val="left"/>
      <w:pPr>
        <w:ind w:left="7889" w:hanging="96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890"/>
    <w:rsid w:val="00101125"/>
    <w:rsid w:val="00163C6B"/>
    <w:rsid w:val="001A0F5B"/>
    <w:rsid w:val="00203911"/>
    <w:rsid w:val="00267017"/>
    <w:rsid w:val="00294CAA"/>
    <w:rsid w:val="00662303"/>
    <w:rsid w:val="006F2803"/>
    <w:rsid w:val="00727890"/>
    <w:rsid w:val="0073781B"/>
    <w:rsid w:val="00926509"/>
    <w:rsid w:val="00A100E2"/>
    <w:rsid w:val="00A315FA"/>
    <w:rsid w:val="00A9045F"/>
    <w:rsid w:val="00AB6DB7"/>
    <w:rsid w:val="00B45A8F"/>
    <w:rsid w:val="00BD6611"/>
    <w:rsid w:val="00C41016"/>
    <w:rsid w:val="00D64711"/>
    <w:rsid w:val="00E30F9E"/>
    <w:rsid w:val="00F30EE6"/>
    <w:rsid w:val="00F31050"/>
    <w:rsid w:val="00F5255D"/>
    <w:rsid w:val="00FF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789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AB6DB7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4">
    <w:name w:val="Основной текст Знак"/>
    <w:link w:val="a3"/>
    <w:rsid w:val="00AB6DB7"/>
    <w:rPr>
      <w:sz w:val="24"/>
      <w:szCs w:val="24"/>
      <w:lang w:val="ru-RU" w:eastAsia="ar-SA" w:bidi="ar-SA"/>
    </w:rPr>
  </w:style>
  <w:style w:type="paragraph" w:customStyle="1" w:styleId="Default">
    <w:name w:val="Default"/>
    <w:rsid w:val="0073781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1">
    <w:name w:val="Заголовок 11"/>
    <w:basedOn w:val="a"/>
    <w:rsid w:val="0073781B"/>
    <w:pPr>
      <w:widowControl w:val="0"/>
      <w:autoSpaceDE w:val="0"/>
      <w:autoSpaceDN w:val="0"/>
      <w:spacing w:after="0" w:line="240" w:lineRule="auto"/>
      <w:ind w:left="968"/>
      <w:jc w:val="both"/>
      <w:outlineLvl w:val="1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customStyle="1" w:styleId="ListParagraph">
    <w:name w:val="List Paragraph"/>
    <w:basedOn w:val="a"/>
    <w:rsid w:val="0073781B"/>
    <w:pPr>
      <w:widowControl w:val="0"/>
      <w:autoSpaceDE w:val="0"/>
      <w:autoSpaceDN w:val="0"/>
      <w:spacing w:after="0" w:line="240" w:lineRule="auto"/>
      <w:ind w:left="222" w:right="229" w:firstLine="700"/>
      <w:jc w:val="both"/>
    </w:pPr>
    <w:rPr>
      <w:rFonts w:ascii="Times New Roman" w:eastAsia="Calibri" w:hAnsi="Times New Roman"/>
      <w:lang w:eastAsia="ru-RU"/>
    </w:rPr>
  </w:style>
  <w:style w:type="paragraph" w:styleId="a5">
    <w:name w:val="Normal (Web)"/>
    <w:basedOn w:val="a"/>
    <w:unhideWhenUsed/>
    <w:rsid w:val="00F310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rsid w:val="00D6471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Calibri" w:hAnsi="Times New Roman"/>
      <w:lang w:eastAsia="ru-RU"/>
    </w:rPr>
  </w:style>
  <w:style w:type="paragraph" w:styleId="a6">
    <w:name w:val="Balloon Text"/>
    <w:basedOn w:val="a"/>
    <w:link w:val="a7"/>
    <w:rsid w:val="00A100E2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rsid w:val="00A100E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789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AB6DB7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4">
    <w:name w:val="Основной текст Знак"/>
    <w:link w:val="a3"/>
    <w:rsid w:val="00AB6DB7"/>
    <w:rPr>
      <w:sz w:val="24"/>
      <w:szCs w:val="24"/>
      <w:lang w:val="ru-RU" w:eastAsia="ar-SA" w:bidi="ar-SA"/>
    </w:rPr>
  </w:style>
  <w:style w:type="paragraph" w:customStyle="1" w:styleId="Default">
    <w:name w:val="Default"/>
    <w:rsid w:val="0073781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1">
    <w:name w:val="Заголовок 11"/>
    <w:basedOn w:val="a"/>
    <w:rsid w:val="0073781B"/>
    <w:pPr>
      <w:widowControl w:val="0"/>
      <w:autoSpaceDE w:val="0"/>
      <w:autoSpaceDN w:val="0"/>
      <w:spacing w:after="0" w:line="240" w:lineRule="auto"/>
      <w:ind w:left="968"/>
      <w:jc w:val="both"/>
      <w:outlineLvl w:val="1"/>
    </w:pPr>
    <w:rPr>
      <w:rFonts w:ascii="Times New Roman" w:eastAsia="Calibri" w:hAnsi="Times New Roman"/>
      <w:b/>
      <w:bCs/>
      <w:sz w:val="28"/>
      <w:szCs w:val="28"/>
      <w:lang w:eastAsia="ru-RU"/>
    </w:rPr>
  </w:style>
  <w:style w:type="paragraph" w:customStyle="1" w:styleId="ListParagraph">
    <w:name w:val="List Paragraph"/>
    <w:basedOn w:val="a"/>
    <w:rsid w:val="0073781B"/>
    <w:pPr>
      <w:widowControl w:val="0"/>
      <w:autoSpaceDE w:val="0"/>
      <w:autoSpaceDN w:val="0"/>
      <w:spacing w:after="0" w:line="240" w:lineRule="auto"/>
      <w:ind w:left="222" w:right="229" w:firstLine="700"/>
      <w:jc w:val="both"/>
    </w:pPr>
    <w:rPr>
      <w:rFonts w:ascii="Times New Roman" w:eastAsia="Calibri" w:hAnsi="Times New Roman"/>
      <w:lang w:eastAsia="ru-RU"/>
    </w:rPr>
  </w:style>
  <w:style w:type="paragraph" w:styleId="a5">
    <w:name w:val="Normal (Web)"/>
    <w:basedOn w:val="a"/>
    <w:unhideWhenUsed/>
    <w:rsid w:val="00F310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rsid w:val="00D6471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Calibri" w:hAnsi="Times New Roman"/>
      <w:lang w:eastAsia="ru-RU"/>
    </w:rPr>
  </w:style>
  <w:style w:type="paragraph" w:styleId="a6">
    <w:name w:val="Balloon Text"/>
    <w:basedOn w:val="a"/>
    <w:link w:val="a7"/>
    <w:rsid w:val="00A100E2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rsid w:val="00A100E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7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5633</Words>
  <Characters>32114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содержанием:</vt:lpstr>
    </vt:vector>
  </TitlesOfParts>
  <Company>MoBIL GROUP</Company>
  <LinksUpToDate>false</LinksUpToDate>
  <CharactersWithSpaces>37672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содержанием:</dc:title>
  <dc:creator>Admin</dc:creator>
  <cp:lastModifiedBy>User</cp:lastModifiedBy>
  <cp:revision>3</cp:revision>
  <cp:lastPrinted>2020-09-11T05:35:00Z</cp:lastPrinted>
  <dcterms:created xsi:type="dcterms:W3CDTF">2020-10-09T13:01:00Z</dcterms:created>
  <dcterms:modified xsi:type="dcterms:W3CDTF">2020-10-09T13:01:00Z</dcterms:modified>
</cp:coreProperties>
</file>